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C" w:rsidRDefault="005867A5" w:rsidP="005867A5">
      <w:pPr>
        <w:jc w:val="center"/>
        <w:rPr>
          <w:b/>
          <w:sz w:val="28"/>
          <w:szCs w:val="28"/>
        </w:rPr>
      </w:pPr>
      <w:r w:rsidRPr="00914FFC">
        <w:rPr>
          <w:b/>
          <w:sz w:val="28"/>
          <w:szCs w:val="28"/>
        </w:rPr>
        <w:t>Аналитическая справка  о результатах проведения ВПР</w:t>
      </w:r>
      <w:r w:rsidR="00730071" w:rsidRPr="00914FFC">
        <w:rPr>
          <w:b/>
          <w:sz w:val="28"/>
          <w:szCs w:val="28"/>
        </w:rPr>
        <w:t xml:space="preserve"> </w:t>
      </w:r>
    </w:p>
    <w:p w:rsidR="005867A5" w:rsidRDefault="00730071" w:rsidP="00914FFC">
      <w:pPr>
        <w:jc w:val="center"/>
        <w:rPr>
          <w:b/>
          <w:sz w:val="28"/>
          <w:szCs w:val="28"/>
        </w:rPr>
      </w:pPr>
      <w:r w:rsidRPr="00914FFC">
        <w:rPr>
          <w:b/>
          <w:sz w:val="28"/>
          <w:szCs w:val="28"/>
        </w:rPr>
        <w:t>по русскому языку</w:t>
      </w:r>
      <w:r w:rsidR="00914FFC">
        <w:rPr>
          <w:b/>
          <w:sz w:val="28"/>
          <w:szCs w:val="28"/>
        </w:rPr>
        <w:t xml:space="preserve"> </w:t>
      </w:r>
      <w:r w:rsidR="005867A5" w:rsidRPr="00914FFC">
        <w:rPr>
          <w:b/>
          <w:sz w:val="28"/>
          <w:szCs w:val="28"/>
        </w:rPr>
        <w:t>в 5-х классах</w:t>
      </w:r>
    </w:p>
    <w:p w:rsidR="00914FFC" w:rsidRPr="00914FFC" w:rsidRDefault="00914FFC" w:rsidP="0091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«СОШ №5 им. И.Д. Черняховского»</w:t>
      </w:r>
    </w:p>
    <w:p w:rsidR="00914FFC" w:rsidRPr="00914FFC" w:rsidRDefault="00914FFC" w:rsidP="00914FFC">
      <w:pPr>
        <w:jc w:val="both"/>
        <w:rPr>
          <w:b/>
          <w:sz w:val="28"/>
          <w:szCs w:val="28"/>
        </w:rPr>
      </w:pPr>
    </w:p>
    <w:p w:rsidR="00914FFC" w:rsidRDefault="00914FFC" w:rsidP="00914F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образования Калининградской области №1134/1 от 19.10.2016 года «О проведении Всероссийских проверочных работ (на начало учебного года) по учебному предмету «Русский язык» во 2 и 5 классах общеобразовательных организаций Калининградской области в 2016 году» </w:t>
      </w:r>
      <w:r w:rsidRPr="00914FFC">
        <w:rPr>
          <w:b/>
          <w:sz w:val="28"/>
          <w:szCs w:val="28"/>
        </w:rPr>
        <w:t>10 ноября 2016 года</w:t>
      </w:r>
      <w:r>
        <w:rPr>
          <w:sz w:val="28"/>
          <w:szCs w:val="28"/>
        </w:rPr>
        <w:t xml:space="preserve"> в МАОУ «СОШ №5 им. И.Д. Черняховского» была проведена Всероссийская проверочная работа (далее -  ВПР) по русскому</w:t>
      </w:r>
      <w:proofErr w:type="gramEnd"/>
      <w:r>
        <w:rPr>
          <w:sz w:val="28"/>
          <w:szCs w:val="28"/>
        </w:rPr>
        <w:t xml:space="preserve"> языку в 5-х классах.</w:t>
      </w:r>
    </w:p>
    <w:p w:rsidR="00914FFC" w:rsidRDefault="00914FFC" w:rsidP="00914FFC">
      <w:pPr>
        <w:ind w:firstLine="708"/>
        <w:jc w:val="both"/>
        <w:rPr>
          <w:sz w:val="28"/>
          <w:szCs w:val="28"/>
        </w:rPr>
      </w:pPr>
    </w:p>
    <w:p w:rsidR="00914FFC" w:rsidRDefault="00914FFC" w:rsidP="00914FFC">
      <w:pPr>
        <w:ind w:firstLine="708"/>
        <w:jc w:val="center"/>
        <w:rPr>
          <w:b/>
          <w:sz w:val="28"/>
          <w:szCs w:val="28"/>
        </w:rPr>
      </w:pPr>
      <w:r w:rsidRPr="00914FFC">
        <w:rPr>
          <w:b/>
          <w:sz w:val="28"/>
          <w:szCs w:val="28"/>
        </w:rPr>
        <w:t>Назначение ВПР</w:t>
      </w:r>
    </w:p>
    <w:p w:rsidR="00635DA2" w:rsidRDefault="00914FFC" w:rsidP="00610B11">
      <w:pPr>
        <w:ind w:firstLine="708"/>
        <w:jc w:val="both"/>
        <w:rPr>
          <w:sz w:val="28"/>
          <w:szCs w:val="28"/>
        </w:rPr>
      </w:pPr>
      <w:r w:rsidRPr="00914FFC">
        <w:rPr>
          <w:sz w:val="28"/>
          <w:szCs w:val="28"/>
        </w:rPr>
        <w:t xml:space="preserve">Всероссийская проверочная работа по русскому языку проводилась в целях мониторинга качества подготовки обучающихся 5-х классов. Мониторинг направлен </w:t>
      </w:r>
      <w:r>
        <w:rPr>
          <w:sz w:val="28"/>
          <w:szCs w:val="28"/>
        </w:rPr>
        <w:t>на обеспечение эффективной реализации государственного образовательного стандарта начального общего и основного общего образования.</w:t>
      </w:r>
    </w:p>
    <w:p w:rsidR="00610B11" w:rsidRDefault="00610B11" w:rsidP="00610B11">
      <w:pPr>
        <w:jc w:val="center"/>
        <w:rPr>
          <w:b/>
          <w:sz w:val="28"/>
          <w:szCs w:val="28"/>
        </w:rPr>
      </w:pPr>
    </w:p>
    <w:p w:rsidR="00610B11" w:rsidRPr="00610B11" w:rsidRDefault="00610B11" w:rsidP="00610B11">
      <w:pPr>
        <w:jc w:val="center"/>
        <w:rPr>
          <w:b/>
          <w:sz w:val="28"/>
          <w:szCs w:val="28"/>
        </w:rPr>
      </w:pPr>
      <w:r w:rsidRPr="00610B11">
        <w:rPr>
          <w:b/>
          <w:sz w:val="28"/>
          <w:szCs w:val="28"/>
        </w:rPr>
        <w:t>Описание заданий всероссийской проверочной работы</w:t>
      </w:r>
    </w:p>
    <w:p w:rsidR="00610B11" w:rsidRDefault="00610B11" w:rsidP="006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морфологическими и синтаксическими умениями, а также универсальными учебными действиями. Работа включала 5 заданий базового уровня сложности:</w:t>
      </w:r>
    </w:p>
    <w:p w:rsidR="00610B11" w:rsidRDefault="00610B11" w:rsidP="00610B11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222"/>
      </w:tblGrid>
      <w:tr w:rsidR="00610B11" w:rsidTr="0075376D">
        <w:tc>
          <w:tcPr>
            <w:tcW w:w="1418" w:type="dxa"/>
          </w:tcPr>
          <w:p w:rsidR="00610B11" w:rsidRPr="00610B11" w:rsidRDefault="00610B11" w:rsidP="00610B11">
            <w:pPr>
              <w:jc w:val="center"/>
              <w:rPr>
                <w:b/>
                <w:sz w:val="28"/>
                <w:szCs w:val="28"/>
              </w:rPr>
            </w:pPr>
            <w:r w:rsidRPr="00610B11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8222" w:type="dxa"/>
          </w:tcPr>
          <w:p w:rsidR="00610B11" w:rsidRPr="00610B11" w:rsidRDefault="00610B11" w:rsidP="00610B11">
            <w:pPr>
              <w:jc w:val="center"/>
              <w:rPr>
                <w:b/>
                <w:sz w:val="28"/>
                <w:szCs w:val="28"/>
              </w:rPr>
            </w:pPr>
            <w:r w:rsidRPr="00610B11">
              <w:rPr>
                <w:b/>
                <w:sz w:val="28"/>
                <w:szCs w:val="28"/>
              </w:rPr>
              <w:t>Характеристика задания</w:t>
            </w:r>
            <w:r>
              <w:rPr>
                <w:b/>
                <w:sz w:val="28"/>
                <w:szCs w:val="28"/>
              </w:rPr>
              <w:t xml:space="preserve"> (что проверяется)</w:t>
            </w:r>
          </w:p>
        </w:tc>
      </w:tr>
      <w:tr w:rsidR="00610B11" w:rsidTr="0075376D">
        <w:tc>
          <w:tcPr>
            <w:tcW w:w="1418" w:type="dxa"/>
          </w:tcPr>
          <w:p w:rsidR="00610B11" w:rsidRDefault="00610B11" w:rsidP="00BC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8222" w:type="dxa"/>
          </w:tcPr>
          <w:p w:rsidR="00610B11" w:rsidRDefault="002D0732" w:rsidP="00610B1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Проверяло</w:t>
            </w:r>
            <w:r w:rsidR="00610B11">
              <w:rPr>
                <w:sz w:val="28"/>
                <w:szCs w:val="28"/>
              </w:rPr>
              <w:t xml:space="preserve"> традиционное правописное умение обучающихся правильно списывать осложненный пропусками орфограмм и </w:t>
            </w:r>
            <w:proofErr w:type="spellStart"/>
            <w:r w:rsidR="00610B11">
              <w:rPr>
                <w:sz w:val="28"/>
                <w:szCs w:val="28"/>
              </w:rPr>
              <w:t>пунктограмм</w:t>
            </w:r>
            <w:proofErr w:type="spellEnd"/>
            <w:r w:rsidR="00610B11">
              <w:rPr>
                <w:sz w:val="28"/>
                <w:szCs w:val="28"/>
              </w:rPr>
              <w:t xml:space="preserve"> текст, соблюдая на письме изученные орфографические и пунктуационные правила.</w:t>
            </w:r>
            <w:proofErr w:type="gramEnd"/>
            <w:r w:rsidR="00610B11">
              <w:rPr>
                <w:sz w:val="28"/>
                <w:szCs w:val="28"/>
              </w:rPr>
              <w:t xml:space="preserve"> Успешное выполнение задания предусматривает сформированный навык чтения как одного из видов речевой деятельности. Наряду с </w:t>
            </w:r>
            <w:r>
              <w:rPr>
                <w:sz w:val="28"/>
                <w:szCs w:val="28"/>
              </w:rPr>
              <w:t>предметными умениями проверялась</w:t>
            </w:r>
            <w:r w:rsidR="00610B11">
              <w:rPr>
                <w:sz w:val="28"/>
                <w:szCs w:val="28"/>
              </w:rPr>
              <w:t xml:space="preserve"> </w:t>
            </w:r>
            <w:proofErr w:type="spellStart"/>
            <w:r w:rsidR="00610B11">
              <w:rPr>
                <w:sz w:val="28"/>
                <w:szCs w:val="28"/>
              </w:rPr>
              <w:t>сформированность</w:t>
            </w:r>
            <w:proofErr w:type="spellEnd"/>
            <w:r w:rsidR="00610B11">
              <w:rPr>
                <w:sz w:val="28"/>
                <w:szCs w:val="28"/>
              </w:rPr>
              <w:t xml:space="preserve"> регулятивных универсальных учебных действий (</w:t>
            </w:r>
            <w:r w:rsidR="00610B11" w:rsidRPr="006C35DB">
              <w:rPr>
                <w:b/>
                <w:sz w:val="28"/>
                <w:szCs w:val="28"/>
              </w:rPr>
              <w:t>осуще</w:t>
            </w:r>
            <w:r w:rsidR="006C35DB" w:rsidRPr="006C35DB">
              <w:rPr>
                <w:b/>
                <w:sz w:val="28"/>
                <w:szCs w:val="28"/>
              </w:rPr>
              <w:t>ствлять самоконтроль)</w:t>
            </w:r>
          </w:p>
        </w:tc>
      </w:tr>
      <w:tr w:rsidR="00610B11" w:rsidTr="0075376D">
        <w:tc>
          <w:tcPr>
            <w:tcW w:w="1418" w:type="dxa"/>
          </w:tcPr>
          <w:p w:rsidR="00610B11" w:rsidRDefault="006C35DB" w:rsidP="00BC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8222" w:type="dxa"/>
          </w:tcPr>
          <w:p w:rsidR="00610B11" w:rsidRDefault="002D0732" w:rsidP="0061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Проверяло</w:t>
            </w:r>
            <w:r w:rsidR="006C35DB">
              <w:rPr>
                <w:sz w:val="28"/>
                <w:szCs w:val="28"/>
              </w:rPr>
              <w:t xml:space="preserve"> умение классифицировать согласные звуки по мягкости-твердости в результате частичного фонетического анализа (учебно-языковые опознавательные и классификационные умения)</w:t>
            </w:r>
          </w:p>
        </w:tc>
      </w:tr>
      <w:tr w:rsidR="00610B11" w:rsidTr="0075376D">
        <w:tc>
          <w:tcPr>
            <w:tcW w:w="1418" w:type="dxa"/>
          </w:tcPr>
          <w:p w:rsidR="00610B11" w:rsidRDefault="006C35DB" w:rsidP="00BC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8222" w:type="dxa"/>
          </w:tcPr>
          <w:p w:rsidR="00610B11" w:rsidRDefault="006C35DB" w:rsidP="0061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2D0732">
              <w:rPr>
                <w:sz w:val="28"/>
                <w:szCs w:val="28"/>
              </w:rPr>
              <w:t>полагало</w:t>
            </w:r>
            <w:r>
              <w:rPr>
                <w:sz w:val="28"/>
                <w:szCs w:val="28"/>
              </w:rPr>
              <w:t xml:space="preserve"> анализ</w:t>
            </w:r>
            <w:r w:rsidR="002D0732">
              <w:rPr>
                <w:sz w:val="28"/>
                <w:szCs w:val="28"/>
              </w:rPr>
              <w:t xml:space="preserve"> структуры слова, проверяло</w:t>
            </w:r>
            <w:r>
              <w:rPr>
                <w:sz w:val="28"/>
                <w:szCs w:val="28"/>
              </w:rPr>
              <w:t xml:space="preserve"> владение учебно-языковым аналитическим умением делить сл</w:t>
            </w:r>
            <w:r w:rsidR="00BC0E7F">
              <w:rPr>
                <w:sz w:val="28"/>
                <w:szCs w:val="28"/>
              </w:rPr>
              <w:t>ова на морфемы на основе смыслов</w:t>
            </w:r>
            <w:r>
              <w:rPr>
                <w:sz w:val="28"/>
                <w:szCs w:val="28"/>
              </w:rPr>
              <w:t>ого и грамматического анализа слова, графически обозначать выявленные м</w:t>
            </w:r>
            <w:r w:rsidR="002D0732">
              <w:rPr>
                <w:sz w:val="28"/>
                <w:szCs w:val="28"/>
              </w:rPr>
              <w:t xml:space="preserve">орфемы. Наряду с этим </w:t>
            </w:r>
            <w:r w:rsidR="002D0732">
              <w:rPr>
                <w:sz w:val="28"/>
                <w:szCs w:val="28"/>
              </w:rPr>
              <w:lastRenderedPageBreak/>
              <w:t xml:space="preserve">проверялось </w:t>
            </w:r>
            <w:r w:rsidR="00BC0E7F">
              <w:rPr>
                <w:sz w:val="28"/>
                <w:szCs w:val="28"/>
              </w:rPr>
              <w:t xml:space="preserve"> владение познавательным универсальным действием – преобразование информации о структуре слова в графическую схему.</w:t>
            </w:r>
          </w:p>
        </w:tc>
      </w:tr>
      <w:tr w:rsidR="00610B11" w:rsidTr="0075376D">
        <w:tc>
          <w:tcPr>
            <w:tcW w:w="1418" w:type="dxa"/>
          </w:tcPr>
          <w:p w:rsidR="00610B11" w:rsidRDefault="00BC0E7F" w:rsidP="00BC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№4</w:t>
            </w:r>
          </w:p>
        </w:tc>
        <w:tc>
          <w:tcPr>
            <w:tcW w:w="8222" w:type="dxa"/>
          </w:tcPr>
          <w:p w:rsidR="00610B11" w:rsidRDefault="002D0732" w:rsidP="0061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Выявляло</w:t>
            </w:r>
            <w:r w:rsidR="00BC0E7F">
              <w:rPr>
                <w:sz w:val="28"/>
                <w:szCs w:val="28"/>
              </w:rPr>
              <w:t xml:space="preserve"> владение учебно-языковым опознавательным умением обучающихся распознавать изученные части речи в предложении, а также уровень освоения познавательного универсального учебного действия – построения логической цепи рассуждений</w:t>
            </w:r>
          </w:p>
        </w:tc>
      </w:tr>
      <w:tr w:rsidR="00610B11" w:rsidTr="0075376D">
        <w:tc>
          <w:tcPr>
            <w:tcW w:w="1418" w:type="dxa"/>
          </w:tcPr>
          <w:p w:rsidR="00610B11" w:rsidRDefault="00BC0E7F" w:rsidP="00BC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8222" w:type="dxa"/>
          </w:tcPr>
          <w:p w:rsidR="00610B11" w:rsidRDefault="002D0732" w:rsidP="0061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Проверяло</w:t>
            </w:r>
            <w:r w:rsidR="00BC0E7F">
              <w:rPr>
                <w:sz w:val="28"/>
                <w:szCs w:val="28"/>
              </w:rPr>
              <w:t xml:space="preserve"> </w:t>
            </w:r>
            <w:r w:rsidR="00FE7A46">
              <w:rPr>
                <w:sz w:val="28"/>
                <w:szCs w:val="28"/>
              </w:rPr>
              <w:t>учебно-языковое опознавательное умение распознавать и графически обозначать гла</w:t>
            </w:r>
            <w:r>
              <w:rPr>
                <w:sz w:val="28"/>
                <w:szCs w:val="28"/>
              </w:rPr>
              <w:t>вные члены предложения, выявляло</w:t>
            </w:r>
            <w:r w:rsidR="00FE7A46">
              <w:rPr>
                <w:sz w:val="28"/>
                <w:szCs w:val="28"/>
              </w:rPr>
              <w:t xml:space="preserve"> уровень познавательного универсального учебного действия, связанного с преобразованием информации о грамматической основе предложения в графическую схему.</w:t>
            </w:r>
          </w:p>
        </w:tc>
      </w:tr>
    </w:tbl>
    <w:p w:rsidR="00610B11" w:rsidRDefault="002D0732" w:rsidP="006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помимо предметных умений, все задания предполагали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>
        <w:rPr>
          <w:sz w:val="28"/>
          <w:szCs w:val="28"/>
        </w:rPr>
        <w:t>родо-видовых</w:t>
      </w:r>
      <w:proofErr w:type="spellEnd"/>
      <w:proofErr w:type="gramEnd"/>
      <w:r>
        <w:rPr>
          <w:sz w:val="28"/>
          <w:szCs w:val="28"/>
        </w:rPr>
        <w:t xml:space="preserve"> отношений: осуществлять сравнение, классификацию; преобразовывать информацию, используя графические символы).</w:t>
      </w:r>
    </w:p>
    <w:p w:rsidR="002D0732" w:rsidRDefault="002D0732" w:rsidP="002D07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732" w:rsidRPr="002D0732" w:rsidRDefault="002D0732" w:rsidP="009E7089">
      <w:pPr>
        <w:pStyle w:val="Default"/>
        <w:jc w:val="center"/>
        <w:rPr>
          <w:color w:val="auto"/>
          <w:sz w:val="28"/>
          <w:szCs w:val="28"/>
        </w:rPr>
      </w:pPr>
      <w:r w:rsidRPr="002D0732">
        <w:rPr>
          <w:b/>
          <w:bCs/>
          <w:color w:val="auto"/>
          <w:sz w:val="28"/>
          <w:szCs w:val="28"/>
        </w:rPr>
        <w:t>Система оценивания отдельных заданий и работы в целом</w:t>
      </w:r>
    </w:p>
    <w:p w:rsidR="0075376D" w:rsidRDefault="002D0732" w:rsidP="002D0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732">
        <w:rPr>
          <w:sz w:val="28"/>
          <w:szCs w:val="28"/>
        </w:rPr>
        <w:t xml:space="preserve"> </w:t>
      </w:r>
      <w:r w:rsidR="0075376D">
        <w:rPr>
          <w:sz w:val="28"/>
          <w:szCs w:val="28"/>
        </w:rPr>
        <w:t xml:space="preserve">Задание №1 (соблюдение орфографических норм) оценивалось 4 баллами, 3 баллами оценивалось соблюдение пунктуационных норм, правильность списывания текста оценивалась 2 баллами. Таким образом, максимальное количество баллов </w:t>
      </w:r>
      <w:r w:rsidR="009E7089">
        <w:rPr>
          <w:sz w:val="28"/>
          <w:szCs w:val="28"/>
        </w:rPr>
        <w:t>за выполнение задания №1 – 9 баллов, Задания №2, 3, 5 оценивались 1 баллом, задание №4 – 3 баллами. Максимальный балл за всю работу – 15 баллов.</w:t>
      </w:r>
    </w:p>
    <w:p w:rsidR="002D0732" w:rsidRPr="002D0732" w:rsidRDefault="002D0732" w:rsidP="002D0732">
      <w:pPr>
        <w:autoSpaceDE w:val="0"/>
        <w:autoSpaceDN w:val="0"/>
        <w:adjustRightInd w:val="0"/>
        <w:rPr>
          <w:sz w:val="28"/>
          <w:szCs w:val="28"/>
        </w:rPr>
      </w:pPr>
    </w:p>
    <w:p w:rsidR="002D0732" w:rsidRPr="002D0732" w:rsidRDefault="002D0732" w:rsidP="002D07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732">
        <w:rPr>
          <w:b/>
          <w:sz w:val="28"/>
          <w:szCs w:val="28"/>
        </w:rPr>
        <w:t>Шкала перевода набранных баллов в оценку</w:t>
      </w:r>
    </w:p>
    <w:tbl>
      <w:tblPr>
        <w:tblStyle w:val="a3"/>
        <w:tblW w:w="0" w:type="auto"/>
        <w:tblLook w:val="01E0"/>
      </w:tblPr>
      <w:tblGrid>
        <w:gridCol w:w="2249"/>
        <w:gridCol w:w="1880"/>
        <w:gridCol w:w="1814"/>
        <w:gridCol w:w="1814"/>
        <w:gridCol w:w="1814"/>
      </w:tblGrid>
      <w:tr w:rsidR="002D0732" w:rsidRPr="002D0732" w:rsidTr="003C7EF1">
        <w:tc>
          <w:tcPr>
            <w:tcW w:w="2349" w:type="dxa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О</w:t>
            </w:r>
            <w:r w:rsidR="009E7089">
              <w:rPr>
                <w:sz w:val="28"/>
                <w:szCs w:val="28"/>
              </w:rPr>
              <w:t>тметка по пятибалльной шкале</w:t>
            </w:r>
          </w:p>
        </w:tc>
        <w:tc>
          <w:tcPr>
            <w:tcW w:w="2222" w:type="dxa"/>
            <w:vAlign w:val="center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«2»</w:t>
            </w:r>
          </w:p>
        </w:tc>
        <w:tc>
          <w:tcPr>
            <w:tcW w:w="2139" w:type="dxa"/>
            <w:vAlign w:val="center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«3»</w:t>
            </w:r>
          </w:p>
        </w:tc>
        <w:tc>
          <w:tcPr>
            <w:tcW w:w="2139" w:type="dxa"/>
            <w:vAlign w:val="center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«4»</w:t>
            </w:r>
          </w:p>
        </w:tc>
        <w:tc>
          <w:tcPr>
            <w:tcW w:w="2139" w:type="dxa"/>
            <w:vAlign w:val="center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«5»</w:t>
            </w:r>
          </w:p>
        </w:tc>
      </w:tr>
      <w:tr w:rsidR="002D0732" w:rsidRPr="002D0732" w:rsidTr="003C7EF1">
        <w:tc>
          <w:tcPr>
            <w:tcW w:w="2349" w:type="dxa"/>
          </w:tcPr>
          <w:p w:rsidR="002D0732" w:rsidRPr="002D0732" w:rsidRDefault="009E7089" w:rsidP="009E70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</w:t>
            </w:r>
            <w:r w:rsidR="002D0732" w:rsidRPr="002D0732">
              <w:rPr>
                <w:sz w:val="28"/>
                <w:szCs w:val="28"/>
              </w:rPr>
              <w:t>алл</w:t>
            </w:r>
          </w:p>
        </w:tc>
        <w:tc>
          <w:tcPr>
            <w:tcW w:w="2222" w:type="dxa"/>
            <w:vAlign w:val="center"/>
          </w:tcPr>
          <w:p w:rsidR="002D0732" w:rsidRPr="002D0732" w:rsidRDefault="002D0732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0732">
              <w:rPr>
                <w:sz w:val="28"/>
                <w:szCs w:val="28"/>
              </w:rPr>
              <w:t>0-</w:t>
            </w:r>
            <w:r w:rsidR="009E7089">
              <w:rPr>
                <w:sz w:val="28"/>
                <w:szCs w:val="28"/>
              </w:rPr>
              <w:t>4</w:t>
            </w:r>
          </w:p>
        </w:tc>
        <w:tc>
          <w:tcPr>
            <w:tcW w:w="2139" w:type="dxa"/>
            <w:vAlign w:val="center"/>
          </w:tcPr>
          <w:p w:rsidR="002D0732" w:rsidRPr="002D0732" w:rsidRDefault="009E7089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139" w:type="dxa"/>
            <w:vAlign w:val="center"/>
          </w:tcPr>
          <w:p w:rsidR="002D0732" w:rsidRPr="002D0732" w:rsidRDefault="009E7089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139" w:type="dxa"/>
            <w:vAlign w:val="center"/>
          </w:tcPr>
          <w:p w:rsidR="002D0732" w:rsidRPr="002D0732" w:rsidRDefault="009E7089" w:rsidP="003C7E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</w:tbl>
    <w:p w:rsidR="002D0732" w:rsidRDefault="002D0732" w:rsidP="00F661A2">
      <w:pPr>
        <w:jc w:val="both"/>
        <w:rPr>
          <w:sz w:val="28"/>
          <w:szCs w:val="28"/>
        </w:rPr>
      </w:pPr>
    </w:p>
    <w:p w:rsidR="00931B45" w:rsidRDefault="00931B45" w:rsidP="00F6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 в 5-х классах – </w:t>
      </w:r>
      <w:r w:rsidR="00623C1E">
        <w:rPr>
          <w:sz w:val="28"/>
          <w:szCs w:val="28"/>
        </w:rPr>
        <w:t>69 человек.</w:t>
      </w:r>
    </w:p>
    <w:p w:rsidR="009E7089" w:rsidRDefault="00931B45" w:rsidP="00F6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проверочной работе </w:t>
      </w:r>
      <w:r w:rsidR="00623C1E">
        <w:rPr>
          <w:sz w:val="28"/>
          <w:szCs w:val="28"/>
        </w:rPr>
        <w:t>участвовало – 66 человек</w:t>
      </w:r>
      <w:r w:rsidR="00F661A2">
        <w:rPr>
          <w:sz w:val="28"/>
          <w:szCs w:val="28"/>
        </w:rPr>
        <w:t xml:space="preserve"> (97%)</w:t>
      </w:r>
      <w:r w:rsidR="00623C1E">
        <w:rPr>
          <w:sz w:val="28"/>
          <w:szCs w:val="28"/>
        </w:rPr>
        <w:t>:</w:t>
      </w:r>
    </w:p>
    <w:p w:rsidR="00623C1E" w:rsidRDefault="00623C1E" w:rsidP="00F6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5А класс – 20 </w:t>
      </w:r>
      <w:r w:rsidR="00F661A2">
        <w:rPr>
          <w:sz w:val="28"/>
          <w:szCs w:val="28"/>
        </w:rPr>
        <w:t xml:space="preserve"> (95%) </w:t>
      </w:r>
      <w:r>
        <w:rPr>
          <w:sz w:val="28"/>
          <w:szCs w:val="28"/>
        </w:rPr>
        <w:t>(отсутствовала 1 ученица по болезни)</w:t>
      </w:r>
    </w:p>
    <w:p w:rsidR="00623C1E" w:rsidRDefault="00623C1E" w:rsidP="00F6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5Б класс – 18 человек </w:t>
      </w:r>
      <w:r w:rsidR="00F661A2">
        <w:rPr>
          <w:sz w:val="28"/>
          <w:szCs w:val="28"/>
        </w:rPr>
        <w:t xml:space="preserve"> (95%) </w:t>
      </w:r>
      <w:r>
        <w:rPr>
          <w:sz w:val="28"/>
          <w:szCs w:val="28"/>
        </w:rPr>
        <w:t>(1 ученик обучается по адаптированной программе для детей с умственной отсталостью на дому)</w:t>
      </w:r>
    </w:p>
    <w:p w:rsidR="00623C1E" w:rsidRPr="00623C1E" w:rsidRDefault="00623C1E" w:rsidP="00F661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5В класс – 28 человек</w:t>
      </w:r>
      <w:r w:rsidR="00F661A2">
        <w:rPr>
          <w:sz w:val="28"/>
          <w:szCs w:val="28"/>
        </w:rPr>
        <w:t xml:space="preserve"> (97%) </w:t>
      </w:r>
      <w:r>
        <w:rPr>
          <w:sz w:val="28"/>
          <w:szCs w:val="28"/>
        </w:rPr>
        <w:t xml:space="preserve"> (1 ученик находится на индивидуальном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на дому).</w:t>
      </w:r>
    </w:p>
    <w:p w:rsidR="00623C1E" w:rsidRDefault="00623C1E" w:rsidP="00F661A2">
      <w:pPr>
        <w:jc w:val="both"/>
        <w:rPr>
          <w:b/>
          <w:sz w:val="28"/>
          <w:szCs w:val="28"/>
        </w:rPr>
      </w:pPr>
    </w:p>
    <w:p w:rsidR="00623C1E" w:rsidRDefault="00623C1E" w:rsidP="00623C1E">
      <w:pPr>
        <w:jc w:val="center"/>
        <w:rPr>
          <w:b/>
          <w:sz w:val="28"/>
          <w:szCs w:val="28"/>
        </w:rPr>
      </w:pPr>
    </w:p>
    <w:p w:rsidR="00623C1E" w:rsidRDefault="00623C1E" w:rsidP="00623C1E">
      <w:pPr>
        <w:jc w:val="center"/>
        <w:rPr>
          <w:b/>
          <w:sz w:val="28"/>
          <w:szCs w:val="28"/>
        </w:rPr>
      </w:pPr>
    </w:p>
    <w:p w:rsidR="00623C1E" w:rsidRDefault="00623C1E" w:rsidP="00623C1E">
      <w:pPr>
        <w:jc w:val="center"/>
        <w:rPr>
          <w:b/>
          <w:sz w:val="28"/>
          <w:szCs w:val="28"/>
        </w:rPr>
      </w:pPr>
    </w:p>
    <w:p w:rsidR="00623C1E" w:rsidRDefault="00623C1E" w:rsidP="00623C1E">
      <w:pPr>
        <w:jc w:val="center"/>
        <w:rPr>
          <w:b/>
          <w:sz w:val="28"/>
          <w:szCs w:val="28"/>
        </w:rPr>
      </w:pPr>
      <w:r w:rsidRPr="00623C1E">
        <w:rPr>
          <w:b/>
          <w:sz w:val="28"/>
          <w:szCs w:val="28"/>
        </w:rPr>
        <w:lastRenderedPageBreak/>
        <w:t>Результаты ВПР</w:t>
      </w:r>
    </w:p>
    <w:p w:rsidR="00623C1E" w:rsidRPr="00623C1E" w:rsidRDefault="00623C1E" w:rsidP="00623C1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1276"/>
        <w:gridCol w:w="1275"/>
        <w:gridCol w:w="1418"/>
        <w:gridCol w:w="1276"/>
        <w:gridCol w:w="1252"/>
        <w:gridCol w:w="1057"/>
        <w:gridCol w:w="1058"/>
      </w:tblGrid>
      <w:tr w:rsidR="007F76D9" w:rsidTr="007F76D9">
        <w:tc>
          <w:tcPr>
            <w:tcW w:w="1277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23C1E">
              <w:rPr>
                <w:b/>
                <w:sz w:val="28"/>
                <w:szCs w:val="28"/>
              </w:rPr>
              <w:t>участ</w:t>
            </w:r>
            <w:r w:rsidR="007F76D9">
              <w:rPr>
                <w:b/>
                <w:sz w:val="28"/>
                <w:szCs w:val="28"/>
              </w:rPr>
              <w:t>-</w:t>
            </w:r>
            <w:r w:rsidRPr="00623C1E">
              <w:rPr>
                <w:b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1275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418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52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57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>Ср. балл</w:t>
            </w:r>
          </w:p>
        </w:tc>
        <w:tc>
          <w:tcPr>
            <w:tcW w:w="1058" w:type="dxa"/>
          </w:tcPr>
          <w:p w:rsidR="00623C1E" w:rsidRPr="00623C1E" w:rsidRDefault="00623C1E" w:rsidP="00623C1E">
            <w:pPr>
              <w:jc w:val="center"/>
              <w:rPr>
                <w:b/>
                <w:sz w:val="28"/>
                <w:szCs w:val="28"/>
              </w:rPr>
            </w:pPr>
            <w:r w:rsidRPr="00623C1E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23C1E">
              <w:rPr>
                <w:b/>
                <w:sz w:val="28"/>
                <w:szCs w:val="28"/>
              </w:rPr>
              <w:t>кач-ва</w:t>
            </w:r>
            <w:proofErr w:type="spellEnd"/>
          </w:p>
        </w:tc>
      </w:tr>
      <w:tr w:rsidR="007F76D9" w:rsidTr="007F76D9">
        <w:tc>
          <w:tcPr>
            <w:tcW w:w="1277" w:type="dxa"/>
          </w:tcPr>
          <w:p w:rsidR="00623C1E" w:rsidRDefault="00623C1E" w:rsidP="00F6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23C1E" w:rsidRDefault="001B3B4B" w:rsidP="001B3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23C1E" w:rsidRDefault="001B3B4B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23C1E" w:rsidRDefault="001B3B4B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23C1E" w:rsidRDefault="001B3B4B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623C1E" w:rsidRDefault="001B3B4B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58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F661A2" w:rsidTr="007F76D9">
        <w:tc>
          <w:tcPr>
            <w:tcW w:w="1277" w:type="dxa"/>
          </w:tcPr>
          <w:p w:rsidR="00623C1E" w:rsidRDefault="00623C1E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23C1E" w:rsidRDefault="00302A7A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058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83,3%</w:t>
            </w:r>
          </w:p>
        </w:tc>
      </w:tr>
      <w:tr w:rsidR="00F661A2" w:rsidTr="007F76D9">
        <w:tc>
          <w:tcPr>
            <w:tcW w:w="1277" w:type="dxa"/>
          </w:tcPr>
          <w:p w:rsidR="00623C1E" w:rsidRDefault="00623C1E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2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1058" w:type="dxa"/>
          </w:tcPr>
          <w:p w:rsidR="00623C1E" w:rsidRDefault="00F661A2" w:rsidP="003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F661A2" w:rsidTr="007F76D9">
        <w:tc>
          <w:tcPr>
            <w:tcW w:w="1277" w:type="dxa"/>
          </w:tcPr>
          <w:p w:rsidR="00623C1E" w:rsidRPr="00F661A2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Всего</w:t>
            </w:r>
            <w:r w:rsidR="00623C1E" w:rsidRPr="00F661A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23C1E" w:rsidRPr="00F661A2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623C1E" w:rsidRPr="00F661A2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7F76D9">
              <w:rPr>
                <w:b/>
                <w:sz w:val="28"/>
                <w:szCs w:val="28"/>
              </w:rPr>
              <w:t>36,4%)</w:t>
            </w:r>
          </w:p>
        </w:tc>
        <w:tc>
          <w:tcPr>
            <w:tcW w:w="1418" w:type="dxa"/>
          </w:tcPr>
          <w:p w:rsidR="00623C1E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25</w:t>
            </w:r>
          </w:p>
          <w:p w:rsidR="007F76D9" w:rsidRPr="00F661A2" w:rsidRDefault="007F76D9" w:rsidP="00302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(37,9%)</w:t>
            </w:r>
          </w:p>
        </w:tc>
        <w:tc>
          <w:tcPr>
            <w:tcW w:w="1276" w:type="dxa"/>
          </w:tcPr>
          <w:p w:rsidR="00623C1E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14</w:t>
            </w:r>
          </w:p>
          <w:p w:rsidR="007F76D9" w:rsidRPr="00F661A2" w:rsidRDefault="007F76D9" w:rsidP="00302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(21,2%)</w:t>
            </w:r>
          </w:p>
        </w:tc>
        <w:tc>
          <w:tcPr>
            <w:tcW w:w="1252" w:type="dxa"/>
          </w:tcPr>
          <w:p w:rsidR="00623C1E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3</w:t>
            </w:r>
          </w:p>
          <w:p w:rsidR="007F76D9" w:rsidRPr="00F661A2" w:rsidRDefault="007F76D9" w:rsidP="00302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(4,5%)</w:t>
            </w:r>
          </w:p>
        </w:tc>
        <w:tc>
          <w:tcPr>
            <w:tcW w:w="1057" w:type="dxa"/>
          </w:tcPr>
          <w:p w:rsidR="00623C1E" w:rsidRPr="00F661A2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4,06</w:t>
            </w:r>
          </w:p>
        </w:tc>
        <w:tc>
          <w:tcPr>
            <w:tcW w:w="1058" w:type="dxa"/>
          </w:tcPr>
          <w:p w:rsidR="00623C1E" w:rsidRPr="00F661A2" w:rsidRDefault="00F661A2" w:rsidP="00302A7A">
            <w:pPr>
              <w:jc w:val="center"/>
              <w:rPr>
                <w:b/>
                <w:sz w:val="28"/>
                <w:szCs w:val="28"/>
              </w:rPr>
            </w:pPr>
            <w:r w:rsidRPr="00F661A2">
              <w:rPr>
                <w:b/>
                <w:sz w:val="28"/>
                <w:szCs w:val="28"/>
              </w:rPr>
              <w:t>74,2%</w:t>
            </w:r>
          </w:p>
        </w:tc>
      </w:tr>
    </w:tbl>
    <w:p w:rsidR="00623C1E" w:rsidRPr="002D0732" w:rsidRDefault="00623C1E" w:rsidP="00302A7A">
      <w:pPr>
        <w:jc w:val="center"/>
        <w:rPr>
          <w:sz w:val="28"/>
          <w:szCs w:val="28"/>
        </w:rPr>
      </w:pPr>
    </w:p>
    <w:p w:rsidR="002D0732" w:rsidRPr="007F76D9" w:rsidRDefault="007F76D9" w:rsidP="007F76D9">
      <w:pPr>
        <w:ind w:firstLine="708"/>
        <w:jc w:val="center"/>
        <w:rPr>
          <w:b/>
          <w:sz w:val="28"/>
          <w:szCs w:val="28"/>
        </w:rPr>
      </w:pPr>
      <w:r w:rsidRPr="007F76D9">
        <w:rPr>
          <w:b/>
          <w:sz w:val="28"/>
          <w:szCs w:val="28"/>
        </w:rPr>
        <w:t>Общая гистограмма отметок</w:t>
      </w:r>
    </w:p>
    <w:p w:rsidR="007F76D9" w:rsidRDefault="007F76D9" w:rsidP="007F76D9">
      <w:pPr>
        <w:ind w:firstLine="708"/>
        <w:jc w:val="center"/>
        <w:rPr>
          <w:sz w:val="28"/>
          <w:szCs w:val="28"/>
        </w:rPr>
      </w:pPr>
    </w:p>
    <w:p w:rsidR="007F76D9" w:rsidRPr="002D0732" w:rsidRDefault="007F76D9" w:rsidP="007F76D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0B11" w:rsidRDefault="00610B11" w:rsidP="00914FFC">
      <w:pPr>
        <w:jc w:val="both"/>
        <w:rPr>
          <w:sz w:val="28"/>
          <w:szCs w:val="28"/>
        </w:rPr>
      </w:pPr>
    </w:p>
    <w:p w:rsidR="007F76D9" w:rsidRDefault="007F76D9" w:rsidP="007F76D9">
      <w:pPr>
        <w:jc w:val="center"/>
        <w:rPr>
          <w:b/>
          <w:sz w:val="28"/>
          <w:szCs w:val="28"/>
        </w:rPr>
      </w:pPr>
    </w:p>
    <w:p w:rsidR="007F76D9" w:rsidRPr="007F76D9" w:rsidRDefault="007F76D9" w:rsidP="007F76D9">
      <w:pPr>
        <w:jc w:val="center"/>
        <w:rPr>
          <w:b/>
          <w:sz w:val="28"/>
          <w:szCs w:val="28"/>
        </w:rPr>
      </w:pPr>
      <w:r w:rsidRPr="007F76D9">
        <w:rPr>
          <w:b/>
          <w:sz w:val="28"/>
          <w:szCs w:val="28"/>
        </w:rPr>
        <w:t>Распределение отметок по вариантам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F76D9" w:rsidTr="007F76D9"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</w:tr>
      <w:tr w:rsidR="007F76D9" w:rsidTr="007F76D9"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F76D9" w:rsidTr="007F76D9"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7F76D9" w:rsidRDefault="007F76D9" w:rsidP="007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F76D9" w:rsidTr="007F76D9">
        <w:tc>
          <w:tcPr>
            <w:tcW w:w="1595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5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7F76D9" w:rsidRPr="007F76D9" w:rsidRDefault="007F76D9" w:rsidP="007F76D9">
            <w:pPr>
              <w:jc w:val="center"/>
              <w:rPr>
                <w:b/>
                <w:sz w:val="28"/>
                <w:szCs w:val="28"/>
              </w:rPr>
            </w:pPr>
            <w:r w:rsidRPr="007F76D9">
              <w:rPr>
                <w:b/>
                <w:sz w:val="28"/>
                <w:szCs w:val="28"/>
              </w:rPr>
              <w:t>66</w:t>
            </w:r>
          </w:p>
        </w:tc>
      </w:tr>
    </w:tbl>
    <w:p w:rsidR="007F76D9" w:rsidRDefault="007F76D9" w:rsidP="007F76D9">
      <w:pPr>
        <w:jc w:val="center"/>
        <w:rPr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</w:p>
    <w:p w:rsidR="005D4398" w:rsidRDefault="005D4398" w:rsidP="005D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Статистика по отметкам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5D4398" w:rsidTr="003C7EF1">
        <w:tc>
          <w:tcPr>
            <w:tcW w:w="2515" w:type="dxa"/>
            <w:vMerge w:val="restart"/>
          </w:tcPr>
          <w:p w:rsidR="005D4398" w:rsidRDefault="005D4398" w:rsidP="005D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657" w:type="dxa"/>
            <w:gridSpan w:val="4"/>
          </w:tcPr>
          <w:p w:rsidR="005D4398" w:rsidRPr="005D4398" w:rsidRDefault="005D4398" w:rsidP="005D4398">
            <w:pPr>
              <w:jc w:val="center"/>
              <w:rPr>
                <w:b/>
                <w:sz w:val="28"/>
                <w:szCs w:val="28"/>
              </w:rPr>
            </w:pPr>
            <w:r w:rsidRPr="005D4398">
              <w:rPr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5D4398">
              <w:rPr>
                <w:b/>
                <w:sz w:val="28"/>
                <w:szCs w:val="28"/>
              </w:rPr>
              <w:t>в</w:t>
            </w:r>
            <w:proofErr w:type="gramEnd"/>
            <w:r w:rsidRPr="005D4398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5D4398" w:rsidTr="005D4398">
        <w:tc>
          <w:tcPr>
            <w:tcW w:w="2515" w:type="dxa"/>
            <w:vMerge/>
          </w:tcPr>
          <w:p w:rsidR="005D4398" w:rsidRDefault="005D4398" w:rsidP="005D43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«2»</w:t>
            </w:r>
          </w:p>
        </w:tc>
      </w:tr>
      <w:tr w:rsidR="005D4398" w:rsidTr="005D4398">
        <w:tc>
          <w:tcPr>
            <w:tcW w:w="2515" w:type="dxa"/>
          </w:tcPr>
          <w:p w:rsidR="005D4398" w:rsidRDefault="005D4398" w:rsidP="005D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«СОШ №5 им. И.Д. Черняховского»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36,4%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37,9%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21,2%</w:t>
            </w:r>
          </w:p>
        </w:tc>
        <w:tc>
          <w:tcPr>
            <w:tcW w:w="1915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4,5%</w:t>
            </w:r>
          </w:p>
        </w:tc>
      </w:tr>
      <w:tr w:rsidR="005D4398" w:rsidTr="005D4398">
        <w:tc>
          <w:tcPr>
            <w:tcW w:w="2515" w:type="dxa"/>
          </w:tcPr>
          <w:p w:rsidR="005D4398" w:rsidRDefault="005D4398" w:rsidP="005D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Черняховский район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27,7%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40,6%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24,8%</w:t>
            </w:r>
          </w:p>
        </w:tc>
        <w:tc>
          <w:tcPr>
            <w:tcW w:w="1915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6,9</w:t>
            </w:r>
          </w:p>
        </w:tc>
      </w:tr>
      <w:tr w:rsidR="005D4398" w:rsidTr="005D4398">
        <w:tc>
          <w:tcPr>
            <w:tcW w:w="2515" w:type="dxa"/>
          </w:tcPr>
          <w:p w:rsidR="005D4398" w:rsidRDefault="005D4398" w:rsidP="005D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41,8%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40,1%</w:t>
            </w:r>
          </w:p>
        </w:tc>
        <w:tc>
          <w:tcPr>
            <w:tcW w:w="1914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15,4%</w:t>
            </w:r>
          </w:p>
        </w:tc>
        <w:tc>
          <w:tcPr>
            <w:tcW w:w="1915" w:type="dxa"/>
          </w:tcPr>
          <w:p w:rsidR="005D4398" w:rsidRPr="005D4398" w:rsidRDefault="005D4398" w:rsidP="005D4398">
            <w:pPr>
              <w:jc w:val="center"/>
              <w:rPr>
                <w:sz w:val="28"/>
                <w:szCs w:val="28"/>
              </w:rPr>
            </w:pPr>
            <w:r w:rsidRPr="005D4398">
              <w:rPr>
                <w:sz w:val="28"/>
                <w:szCs w:val="28"/>
              </w:rPr>
              <w:t>2,7%</w:t>
            </w:r>
          </w:p>
        </w:tc>
      </w:tr>
    </w:tbl>
    <w:p w:rsidR="005D4398" w:rsidRDefault="005D4398" w:rsidP="00DB02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D4398">
        <w:rPr>
          <w:sz w:val="28"/>
          <w:szCs w:val="28"/>
        </w:rPr>
        <w:t xml:space="preserve">Общий показатель результативности выполнения работы </w:t>
      </w:r>
      <w:r w:rsidR="00DB0259">
        <w:rPr>
          <w:sz w:val="28"/>
          <w:szCs w:val="28"/>
        </w:rPr>
        <w:t>по русскому языку ниже среднего показателя по региону и выше среднего показателя по Черняховскому району.</w:t>
      </w:r>
    </w:p>
    <w:p w:rsidR="00DB0259" w:rsidRDefault="00DB0259" w:rsidP="00DB0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B6B">
        <w:rPr>
          <w:sz w:val="28"/>
          <w:szCs w:val="28"/>
        </w:rPr>
        <w:t>Анализ качественных результатов по русскому языку позволяет сделать вывод, что достигли планируемых результатов 63 обучающихся 5-х классов (95,4%). 3 ученика не справились с работой (4,54%).</w:t>
      </w:r>
    </w:p>
    <w:p w:rsidR="00D11B6B" w:rsidRDefault="00D11B6B" w:rsidP="00DB0259">
      <w:pPr>
        <w:jc w:val="both"/>
        <w:rPr>
          <w:sz w:val="28"/>
          <w:szCs w:val="28"/>
        </w:rPr>
      </w:pPr>
    </w:p>
    <w:p w:rsidR="00D11B6B" w:rsidRPr="00470090" w:rsidRDefault="00D11B6B" w:rsidP="00D11B6B">
      <w:pPr>
        <w:jc w:val="center"/>
        <w:rPr>
          <w:b/>
          <w:sz w:val="28"/>
          <w:szCs w:val="28"/>
        </w:rPr>
      </w:pPr>
      <w:r w:rsidRPr="00470090">
        <w:rPr>
          <w:b/>
          <w:sz w:val="28"/>
          <w:szCs w:val="28"/>
        </w:rPr>
        <w:t>Сравнительный анализ</w:t>
      </w:r>
    </w:p>
    <w:p w:rsidR="00D11B6B" w:rsidRPr="00470090" w:rsidRDefault="00D11B6B" w:rsidP="00D11B6B">
      <w:pPr>
        <w:jc w:val="center"/>
        <w:rPr>
          <w:b/>
          <w:sz w:val="28"/>
          <w:szCs w:val="28"/>
        </w:rPr>
      </w:pPr>
      <w:r w:rsidRPr="00470090">
        <w:rPr>
          <w:b/>
          <w:sz w:val="28"/>
          <w:szCs w:val="28"/>
        </w:rPr>
        <w:t>результатов ВПР за 4 и 5 классы</w:t>
      </w:r>
    </w:p>
    <w:p w:rsidR="00D11B6B" w:rsidRPr="00470090" w:rsidRDefault="00D11B6B" w:rsidP="00D11B6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5"/>
        <w:gridCol w:w="1576"/>
        <w:gridCol w:w="1115"/>
        <w:gridCol w:w="1115"/>
        <w:gridCol w:w="1115"/>
        <w:gridCol w:w="1116"/>
        <w:gridCol w:w="1134"/>
        <w:gridCol w:w="1245"/>
      </w:tblGrid>
      <w:tr w:rsidR="00D11B6B" w:rsidTr="003C7EF1">
        <w:tc>
          <w:tcPr>
            <w:tcW w:w="1155" w:type="dxa"/>
            <w:vMerge w:val="restart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76" w:type="dxa"/>
            <w:vMerge w:val="restart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5595" w:type="dxa"/>
            <w:gridSpan w:val="5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</w:t>
            </w:r>
          </w:p>
        </w:tc>
        <w:tc>
          <w:tcPr>
            <w:tcW w:w="124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</w:p>
        </w:tc>
      </w:tr>
      <w:tr w:rsidR="00D11B6B" w:rsidTr="00D11B6B">
        <w:tc>
          <w:tcPr>
            <w:tcW w:w="1155" w:type="dxa"/>
            <w:vMerge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116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  <w:tc>
          <w:tcPr>
            <w:tcW w:w="124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 знаний</w:t>
            </w:r>
          </w:p>
        </w:tc>
      </w:tr>
      <w:tr w:rsidR="00D11B6B" w:rsidTr="00D11B6B">
        <w:tc>
          <w:tcPr>
            <w:tcW w:w="1155" w:type="dxa"/>
          </w:tcPr>
          <w:p w:rsidR="00D11B6B" w:rsidRPr="00AA1CE4" w:rsidRDefault="00D11B6B" w:rsidP="00D11B6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A1CE4">
              <w:rPr>
                <w:b/>
                <w:color w:val="00B050"/>
                <w:sz w:val="28"/>
                <w:szCs w:val="28"/>
              </w:rPr>
              <w:t>4А</w:t>
            </w:r>
          </w:p>
        </w:tc>
        <w:tc>
          <w:tcPr>
            <w:tcW w:w="1576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1B6B" w:rsidRPr="00470090" w:rsidRDefault="00D11B6B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245" w:type="dxa"/>
          </w:tcPr>
          <w:p w:rsidR="00D11B6B" w:rsidRPr="00470090" w:rsidRDefault="00D11B6B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100%</w:t>
            </w:r>
          </w:p>
        </w:tc>
      </w:tr>
      <w:tr w:rsidR="00D11B6B" w:rsidTr="00D11B6B">
        <w:tc>
          <w:tcPr>
            <w:tcW w:w="1155" w:type="dxa"/>
          </w:tcPr>
          <w:p w:rsidR="00D11B6B" w:rsidRPr="00AA1CE4" w:rsidRDefault="00D11B6B" w:rsidP="00D11B6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A1CE4">
              <w:rPr>
                <w:b/>
                <w:color w:val="00B050"/>
                <w:sz w:val="28"/>
                <w:szCs w:val="28"/>
              </w:rPr>
              <w:t>5А</w:t>
            </w:r>
          </w:p>
        </w:tc>
        <w:tc>
          <w:tcPr>
            <w:tcW w:w="1576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1B6B" w:rsidRPr="00470090" w:rsidRDefault="00D11B6B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245" w:type="dxa"/>
          </w:tcPr>
          <w:p w:rsidR="00D11B6B" w:rsidRPr="00470090" w:rsidRDefault="00D11B6B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90%</w:t>
            </w:r>
          </w:p>
        </w:tc>
      </w:tr>
      <w:tr w:rsidR="00D11B6B" w:rsidTr="00D11B6B">
        <w:tc>
          <w:tcPr>
            <w:tcW w:w="1155" w:type="dxa"/>
          </w:tcPr>
          <w:p w:rsidR="00D11B6B" w:rsidRPr="00AA1CE4" w:rsidRDefault="00D11B6B" w:rsidP="00D11B6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A1CE4">
              <w:rPr>
                <w:b/>
                <w:color w:val="7030A0"/>
                <w:sz w:val="28"/>
                <w:szCs w:val="28"/>
              </w:rPr>
              <w:t>4Б</w:t>
            </w:r>
          </w:p>
        </w:tc>
        <w:tc>
          <w:tcPr>
            <w:tcW w:w="1576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11B6B" w:rsidRDefault="00D11B6B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1B6B" w:rsidRPr="00470090" w:rsidRDefault="00470090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245" w:type="dxa"/>
          </w:tcPr>
          <w:p w:rsidR="00D11B6B" w:rsidRPr="00470090" w:rsidRDefault="00470090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94%</w:t>
            </w:r>
          </w:p>
        </w:tc>
      </w:tr>
      <w:tr w:rsidR="00D11B6B" w:rsidTr="00D11B6B">
        <w:tc>
          <w:tcPr>
            <w:tcW w:w="1155" w:type="dxa"/>
          </w:tcPr>
          <w:p w:rsidR="00D11B6B" w:rsidRPr="00AA1CE4" w:rsidRDefault="00D11B6B" w:rsidP="00D11B6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A1CE4">
              <w:rPr>
                <w:b/>
                <w:color w:val="7030A0"/>
                <w:sz w:val="28"/>
                <w:szCs w:val="28"/>
              </w:rPr>
              <w:t>5Б</w:t>
            </w:r>
          </w:p>
        </w:tc>
        <w:tc>
          <w:tcPr>
            <w:tcW w:w="1576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D11B6B" w:rsidRDefault="00D11B6B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1B6B" w:rsidRPr="00470090" w:rsidRDefault="00D11B6B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245" w:type="dxa"/>
          </w:tcPr>
          <w:p w:rsidR="00D11B6B" w:rsidRPr="00470090" w:rsidRDefault="00D11B6B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83,3%</w:t>
            </w:r>
          </w:p>
        </w:tc>
      </w:tr>
      <w:tr w:rsidR="00D11B6B" w:rsidTr="00D11B6B">
        <w:tc>
          <w:tcPr>
            <w:tcW w:w="1155" w:type="dxa"/>
          </w:tcPr>
          <w:p w:rsidR="00D11B6B" w:rsidRPr="00AA1CE4" w:rsidRDefault="00D11B6B" w:rsidP="00D11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CE4">
              <w:rPr>
                <w:b/>
                <w:color w:val="FF0000"/>
                <w:sz w:val="28"/>
                <w:szCs w:val="28"/>
              </w:rPr>
              <w:t>4В</w:t>
            </w:r>
          </w:p>
        </w:tc>
        <w:tc>
          <w:tcPr>
            <w:tcW w:w="1576" w:type="dxa"/>
          </w:tcPr>
          <w:p w:rsidR="00D11B6B" w:rsidRDefault="00470090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5" w:type="dxa"/>
          </w:tcPr>
          <w:p w:rsidR="00D11B6B" w:rsidRDefault="00470090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D11B6B" w:rsidRDefault="00470090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5" w:type="dxa"/>
          </w:tcPr>
          <w:p w:rsidR="00D11B6B" w:rsidRDefault="00470090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D11B6B" w:rsidRDefault="00470090" w:rsidP="00D1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1B6B" w:rsidRPr="00470090" w:rsidRDefault="00470090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245" w:type="dxa"/>
          </w:tcPr>
          <w:p w:rsidR="00D11B6B" w:rsidRPr="00470090" w:rsidRDefault="00470090" w:rsidP="00D11B6B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86%</w:t>
            </w:r>
          </w:p>
        </w:tc>
      </w:tr>
      <w:tr w:rsidR="00470090" w:rsidTr="00D11B6B">
        <w:tc>
          <w:tcPr>
            <w:tcW w:w="1155" w:type="dxa"/>
          </w:tcPr>
          <w:p w:rsidR="00470090" w:rsidRPr="00AA1CE4" w:rsidRDefault="00470090" w:rsidP="00D11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CE4">
              <w:rPr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1576" w:type="dxa"/>
          </w:tcPr>
          <w:p w:rsidR="00470090" w:rsidRDefault="00470090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5" w:type="dxa"/>
          </w:tcPr>
          <w:p w:rsidR="00470090" w:rsidRDefault="00470090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470090" w:rsidRDefault="00470090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470090" w:rsidRDefault="00470090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470090" w:rsidRDefault="00470090" w:rsidP="003C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090" w:rsidRPr="00470090" w:rsidRDefault="00470090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3,78</w:t>
            </w:r>
          </w:p>
        </w:tc>
        <w:tc>
          <w:tcPr>
            <w:tcW w:w="1245" w:type="dxa"/>
          </w:tcPr>
          <w:p w:rsidR="00470090" w:rsidRPr="00470090" w:rsidRDefault="00470090" w:rsidP="003C7EF1">
            <w:pPr>
              <w:jc w:val="center"/>
              <w:rPr>
                <w:b/>
                <w:sz w:val="28"/>
                <w:szCs w:val="28"/>
              </w:rPr>
            </w:pPr>
            <w:r w:rsidRPr="00470090">
              <w:rPr>
                <w:b/>
                <w:sz w:val="28"/>
                <w:szCs w:val="28"/>
              </w:rPr>
              <w:t>57%</w:t>
            </w:r>
          </w:p>
        </w:tc>
      </w:tr>
    </w:tbl>
    <w:p w:rsidR="00D11B6B" w:rsidRDefault="00470090" w:rsidP="0047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Сравнительный анализ ВПР по русскому языку за 4 и 5 классы показал, что результаты в 5 классе ниже результатов 4 класса. Особенно разнятся показатели качества знаний по предмету.</w:t>
      </w:r>
    </w:p>
    <w:p w:rsidR="00470090" w:rsidRDefault="00470090" w:rsidP="00470090">
      <w:pPr>
        <w:jc w:val="both"/>
        <w:rPr>
          <w:sz w:val="28"/>
          <w:szCs w:val="28"/>
        </w:rPr>
      </w:pPr>
    </w:p>
    <w:p w:rsidR="00470090" w:rsidRPr="0044491B" w:rsidRDefault="00470090" w:rsidP="0044491B">
      <w:pPr>
        <w:jc w:val="center"/>
        <w:rPr>
          <w:b/>
          <w:sz w:val="28"/>
          <w:szCs w:val="28"/>
        </w:rPr>
      </w:pPr>
      <w:r w:rsidRPr="0044491B">
        <w:rPr>
          <w:b/>
          <w:sz w:val="28"/>
          <w:szCs w:val="28"/>
        </w:rPr>
        <w:t>Сравните</w:t>
      </w:r>
      <w:r w:rsidR="0044491B" w:rsidRPr="0044491B">
        <w:rPr>
          <w:b/>
          <w:sz w:val="28"/>
          <w:szCs w:val="28"/>
        </w:rPr>
        <w:t>льные результаты годовых отметок по русскому языку  за 4 класс и отметок, полученных за ВПР в 5 классе</w:t>
      </w:r>
    </w:p>
    <w:tbl>
      <w:tblPr>
        <w:tblStyle w:val="a3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44491B" w:rsidTr="0044491B"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Повысили годовую отметку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Понизили годовую отметку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 годовую отметку</w:t>
            </w:r>
          </w:p>
        </w:tc>
      </w:tr>
      <w:tr w:rsidR="0044491B" w:rsidTr="0044491B"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491B" w:rsidTr="0044491B"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491B" w:rsidTr="0044491B"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44491B" w:rsidRDefault="0044491B" w:rsidP="0044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4491B" w:rsidTr="0044491B">
        <w:tc>
          <w:tcPr>
            <w:tcW w:w="2295" w:type="dxa"/>
          </w:tcPr>
          <w:p w:rsidR="0044491B" w:rsidRPr="0044491B" w:rsidRDefault="0044491B" w:rsidP="0044491B">
            <w:pPr>
              <w:jc w:val="center"/>
              <w:rPr>
                <w:b/>
                <w:sz w:val="28"/>
                <w:szCs w:val="28"/>
              </w:rPr>
            </w:pPr>
            <w:r w:rsidRPr="0044491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95" w:type="dxa"/>
          </w:tcPr>
          <w:p w:rsidR="0044491B" w:rsidRPr="0044491B" w:rsidRDefault="0044491B" w:rsidP="0044491B">
            <w:pPr>
              <w:jc w:val="center"/>
              <w:rPr>
                <w:b/>
                <w:sz w:val="28"/>
                <w:szCs w:val="28"/>
              </w:rPr>
            </w:pPr>
            <w:r w:rsidRPr="0044491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95" w:type="dxa"/>
          </w:tcPr>
          <w:p w:rsidR="0044491B" w:rsidRPr="0044491B" w:rsidRDefault="0044491B" w:rsidP="0044491B">
            <w:pPr>
              <w:jc w:val="center"/>
              <w:rPr>
                <w:b/>
                <w:sz w:val="28"/>
                <w:szCs w:val="28"/>
              </w:rPr>
            </w:pPr>
            <w:r w:rsidRPr="004449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44491B" w:rsidRPr="0044491B" w:rsidRDefault="0044491B" w:rsidP="0044491B">
            <w:pPr>
              <w:jc w:val="center"/>
              <w:rPr>
                <w:b/>
                <w:sz w:val="28"/>
                <w:szCs w:val="28"/>
              </w:rPr>
            </w:pPr>
            <w:r w:rsidRPr="0044491B">
              <w:rPr>
                <w:b/>
                <w:sz w:val="28"/>
                <w:szCs w:val="28"/>
              </w:rPr>
              <w:t>32</w:t>
            </w:r>
          </w:p>
        </w:tc>
      </w:tr>
    </w:tbl>
    <w:p w:rsidR="0044491B" w:rsidRDefault="0044491B" w:rsidP="004449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91B" w:rsidRDefault="0044491B" w:rsidP="0044491B">
      <w:pPr>
        <w:jc w:val="center"/>
        <w:rPr>
          <w:sz w:val="28"/>
          <w:szCs w:val="28"/>
        </w:rPr>
      </w:pPr>
    </w:p>
    <w:p w:rsidR="0044491B" w:rsidRDefault="0044491B" w:rsidP="0044491B">
      <w:pPr>
        <w:jc w:val="center"/>
        <w:rPr>
          <w:b/>
          <w:sz w:val="28"/>
          <w:szCs w:val="28"/>
        </w:rPr>
      </w:pPr>
      <w:r w:rsidRPr="0044491B">
        <w:rPr>
          <w:b/>
          <w:sz w:val="28"/>
          <w:szCs w:val="28"/>
        </w:rPr>
        <w:lastRenderedPageBreak/>
        <w:t>Средние баллы участников ВПР по русскому языку</w:t>
      </w:r>
    </w:p>
    <w:p w:rsidR="008F2617" w:rsidRPr="0044491B" w:rsidRDefault="008F2617" w:rsidP="0044491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5140"/>
      </w:tblGrid>
      <w:tr w:rsidR="008F2617" w:rsidTr="008F2617">
        <w:tc>
          <w:tcPr>
            <w:tcW w:w="3190" w:type="dxa"/>
          </w:tcPr>
          <w:p w:rsid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40" w:type="dxa"/>
          </w:tcPr>
          <w:p w:rsid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F2617" w:rsidTr="008F2617">
        <w:tc>
          <w:tcPr>
            <w:tcW w:w="3190" w:type="dxa"/>
          </w:tcPr>
          <w:p w:rsidR="008F2617" w:rsidRPr="008F2617" w:rsidRDefault="008F2617" w:rsidP="008F2617">
            <w:pPr>
              <w:jc w:val="center"/>
              <w:rPr>
                <w:sz w:val="28"/>
                <w:szCs w:val="28"/>
              </w:rPr>
            </w:pPr>
            <w:r w:rsidRPr="008F2617">
              <w:rPr>
                <w:sz w:val="28"/>
                <w:szCs w:val="28"/>
              </w:rPr>
              <w:t>5А</w:t>
            </w:r>
          </w:p>
        </w:tc>
        <w:tc>
          <w:tcPr>
            <w:tcW w:w="5140" w:type="dxa"/>
          </w:tcPr>
          <w:p w:rsid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11,55</w:t>
            </w:r>
          </w:p>
        </w:tc>
      </w:tr>
      <w:tr w:rsidR="008F2617" w:rsidTr="008F2617">
        <w:tc>
          <w:tcPr>
            <w:tcW w:w="3190" w:type="dxa"/>
          </w:tcPr>
          <w:p w:rsidR="008F2617" w:rsidRPr="008F2617" w:rsidRDefault="008F2617" w:rsidP="008F2617">
            <w:pPr>
              <w:jc w:val="center"/>
              <w:rPr>
                <w:sz w:val="28"/>
                <w:szCs w:val="28"/>
              </w:rPr>
            </w:pPr>
            <w:r w:rsidRPr="008F2617">
              <w:rPr>
                <w:sz w:val="28"/>
                <w:szCs w:val="28"/>
              </w:rPr>
              <w:t>5Б</w:t>
            </w:r>
          </w:p>
        </w:tc>
        <w:tc>
          <w:tcPr>
            <w:tcW w:w="5140" w:type="dxa"/>
          </w:tcPr>
          <w:p w:rsid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11,39</w:t>
            </w:r>
          </w:p>
        </w:tc>
      </w:tr>
      <w:tr w:rsidR="008F2617" w:rsidTr="008F2617">
        <w:tc>
          <w:tcPr>
            <w:tcW w:w="3190" w:type="dxa"/>
          </w:tcPr>
          <w:p w:rsidR="008F2617" w:rsidRPr="008F2617" w:rsidRDefault="008F2617" w:rsidP="008F2617">
            <w:pPr>
              <w:jc w:val="center"/>
              <w:rPr>
                <w:sz w:val="28"/>
                <w:szCs w:val="28"/>
              </w:rPr>
            </w:pPr>
            <w:r w:rsidRPr="008F2617">
              <w:rPr>
                <w:sz w:val="28"/>
                <w:szCs w:val="28"/>
              </w:rPr>
              <w:t>5В</w:t>
            </w:r>
          </w:p>
        </w:tc>
        <w:tc>
          <w:tcPr>
            <w:tcW w:w="5140" w:type="dxa"/>
          </w:tcPr>
          <w:p w:rsid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9,68</w:t>
            </w:r>
          </w:p>
        </w:tc>
      </w:tr>
    </w:tbl>
    <w:p w:rsidR="0044491B" w:rsidRPr="0044491B" w:rsidRDefault="0044491B" w:rsidP="0044491B">
      <w:pPr>
        <w:rPr>
          <w:b/>
          <w:sz w:val="28"/>
          <w:szCs w:val="28"/>
        </w:rPr>
      </w:pPr>
    </w:p>
    <w:p w:rsidR="0044491B" w:rsidRDefault="0044491B" w:rsidP="008F261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работу</w:t>
      </w:r>
      <w:r w:rsidR="008F2617">
        <w:rPr>
          <w:sz w:val="28"/>
          <w:szCs w:val="28"/>
        </w:rPr>
        <w:t xml:space="preserve"> (15 баллов) </w:t>
      </w:r>
      <w:r>
        <w:rPr>
          <w:sz w:val="28"/>
          <w:szCs w:val="28"/>
        </w:rPr>
        <w:t xml:space="preserve"> набрали 4 обучающихся (6%)</w:t>
      </w:r>
      <w:r w:rsidR="007523A0">
        <w:rPr>
          <w:sz w:val="28"/>
          <w:szCs w:val="28"/>
        </w:rPr>
        <w:t>: 5А класс  - 1 человек, 5Б класс – 1 человек, 5В класс – 2 человека</w:t>
      </w:r>
      <w:r>
        <w:rPr>
          <w:sz w:val="28"/>
          <w:szCs w:val="28"/>
        </w:rPr>
        <w:t xml:space="preserve">. </w:t>
      </w:r>
    </w:p>
    <w:p w:rsidR="0044491B" w:rsidRDefault="0044491B" w:rsidP="008F2617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Остальные баллы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F2617" w:rsidTr="003C7EF1">
        <w:tc>
          <w:tcPr>
            <w:tcW w:w="1914" w:type="dxa"/>
            <w:vMerge w:val="restart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742" w:type="dxa"/>
            <w:gridSpan w:val="3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vMerge w:val="restart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Всего:</w:t>
            </w:r>
          </w:p>
        </w:tc>
      </w:tr>
      <w:tr w:rsidR="008F2617" w:rsidTr="008F2617">
        <w:tc>
          <w:tcPr>
            <w:tcW w:w="1914" w:type="dxa"/>
            <w:vMerge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  <w:r w:rsidRPr="008F2617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915" w:type="dxa"/>
            <w:vMerge/>
          </w:tcPr>
          <w:p w:rsidR="008F2617" w:rsidRPr="008F2617" w:rsidRDefault="008F2617" w:rsidP="008F26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13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8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9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5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6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4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5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2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6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1</w:t>
            </w:r>
          </w:p>
        </w:tc>
      </w:tr>
      <w:tr w:rsidR="008F2617" w:rsidTr="008F2617">
        <w:tc>
          <w:tcPr>
            <w:tcW w:w="1914" w:type="dxa"/>
          </w:tcPr>
          <w:p w:rsidR="008F2617" w:rsidRDefault="008F2617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F2617" w:rsidRDefault="009763A5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2617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F2617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2</w:t>
            </w:r>
          </w:p>
        </w:tc>
      </w:tr>
      <w:tr w:rsidR="007523A0" w:rsidTr="008F2617">
        <w:tc>
          <w:tcPr>
            <w:tcW w:w="1914" w:type="dxa"/>
          </w:tcPr>
          <w:p w:rsidR="007523A0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523A0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523A0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523A0" w:rsidRDefault="007523A0" w:rsidP="008F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523A0" w:rsidRPr="007523A0" w:rsidRDefault="007523A0" w:rsidP="008F2617">
            <w:pPr>
              <w:jc w:val="center"/>
              <w:rPr>
                <w:b/>
                <w:sz w:val="28"/>
                <w:szCs w:val="28"/>
              </w:rPr>
            </w:pPr>
            <w:r w:rsidRPr="007523A0">
              <w:rPr>
                <w:b/>
                <w:sz w:val="28"/>
                <w:szCs w:val="28"/>
              </w:rPr>
              <w:t>1</w:t>
            </w:r>
          </w:p>
        </w:tc>
      </w:tr>
    </w:tbl>
    <w:p w:rsidR="008F2617" w:rsidRDefault="008F2617" w:rsidP="008F2617">
      <w:pPr>
        <w:jc w:val="both"/>
        <w:rPr>
          <w:sz w:val="28"/>
          <w:szCs w:val="28"/>
        </w:rPr>
      </w:pPr>
    </w:p>
    <w:p w:rsidR="007523A0" w:rsidRPr="00AC6557" w:rsidRDefault="007523A0" w:rsidP="008F2617">
      <w:pPr>
        <w:jc w:val="both"/>
        <w:rPr>
          <w:b/>
          <w:sz w:val="28"/>
          <w:szCs w:val="28"/>
        </w:rPr>
      </w:pPr>
    </w:p>
    <w:p w:rsidR="00AC6557" w:rsidRDefault="007523A0" w:rsidP="00AC6557">
      <w:pPr>
        <w:jc w:val="center"/>
        <w:rPr>
          <w:b/>
          <w:sz w:val="28"/>
          <w:szCs w:val="28"/>
        </w:rPr>
      </w:pPr>
      <w:r w:rsidRPr="00AC6557">
        <w:rPr>
          <w:b/>
          <w:sz w:val="28"/>
          <w:szCs w:val="28"/>
        </w:rPr>
        <w:t>Общая гистограмма первичных баллов</w:t>
      </w:r>
    </w:p>
    <w:p w:rsidR="00AC6557" w:rsidRPr="00AC6557" w:rsidRDefault="00AC6557" w:rsidP="00AC6557">
      <w:pPr>
        <w:jc w:val="center"/>
        <w:rPr>
          <w:b/>
          <w:sz w:val="28"/>
          <w:szCs w:val="28"/>
        </w:rPr>
      </w:pPr>
    </w:p>
    <w:tbl>
      <w:tblPr>
        <w:tblW w:w="16887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87"/>
      </w:tblGrid>
      <w:tr w:rsidR="00AC6557" w:rsidRPr="00AC6557" w:rsidTr="00AC6557">
        <w:trPr>
          <w:trHeight w:val="3672"/>
        </w:trPr>
        <w:tc>
          <w:tcPr>
            <w:tcW w:w="168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</w:rPr>
            </w:pPr>
            <w:r w:rsidRPr="00AC655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549018" cy="1694265"/>
                  <wp:effectExtent l="19050" t="0" r="418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544" cy="17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57" w:rsidRPr="00AC6557" w:rsidTr="00AC6557">
        <w:trPr>
          <w:trHeight w:val="253"/>
        </w:trPr>
        <w:tc>
          <w:tcPr>
            <w:tcW w:w="168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557" w:rsidRPr="00AC6557" w:rsidRDefault="00AC6557" w:rsidP="003C7E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7523A0" w:rsidRDefault="007523A0" w:rsidP="00AC6557">
      <w:pPr>
        <w:rPr>
          <w:sz w:val="28"/>
          <w:szCs w:val="28"/>
        </w:rPr>
      </w:pPr>
    </w:p>
    <w:p w:rsidR="00AC6557" w:rsidRDefault="00AC6557" w:rsidP="00AC6557">
      <w:pPr>
        <w:rPr>
          <w:sz w:val="28"/>
          <w:szCs w:val="28"/>
        </w:rPr>
      </w:pPr>
    </w:p>
    <w:p w:rsidR="00AC6557" w:rsidRDefault="00AC6557" w:rsidP="003C7E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таблицы и гистограммы показывают, что большинство обучающихся 5-х классов набрали</w:t>
      </w:r>
      <w:r w:rsidR="003C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7EF1">
        <w:rPr>
          <w:sz w:val="28"/>
          <w:szCs w:val="28"/>
        </w:rPr>
        <w:t xml:space="preserve">от 12 до </w:t>
      </w:r>
      <w:r>
        <w:rPr>
          <w:sz w:val="28"/>
          <w:szCs w:val="28"/>
        </w:rPr>
        <w:t>14 баллов</w:t>
      </w:r>
      <w:r w:rsidR="003C7EF1">
        <w:rPr>
          <w:sz w:val="28"/>
          <w:szCs w:val="28"/>
        </w:rPr>
        <w:t xml:space="preserve">, что свидетельствует о высоком уровне </w:t>
      </w:r>
      <w:proofErr w:type="spellStart"/>
      <w:r w:rsidR="003C7EF1">
        <w:rPr>
          <w:sz w:val="28"/>
          <w:szCs w:val="28"/>
        </w:rPr>
        <w:t>обученности</w:t>
      </w:r>
      <w:proofErr w:type="spellEnd"/>
      <w:r w:rsidR="003C7EF1">
        <w:rPr>
          <w:sz w:val="28"/>
          <w:szCs w:val="28"/>
        </w:rPr>
        <w:t xml:space="preserve"> обучающихся 5-х классов по русскому языку. Менее половины баллов набрали 10 обучающихся (15%), что говорит </w:t>
      </w:r>
      <w:proofErr w:type="gramStart"/>
      <w:r w:rsidR="003C7EF1">
        <w:rPr>
          <w:sz w:val="28"/>
          <w:szCs w:val="28"/>
        </w:rPr>
        <w:t>о</w:t>
      </w:r>
      <w:proofErr w:type="gramEnd"/>
      <w:r w:rsidR="003C7EF1">
        <w:rPr>
          <w:sz w:val="28"/>
          <w:szCs w:val="28"/>
        </w:rPr>
        <w:t xml:space="preserve"> непрочно сформированных базовых знаний и умений. </w:t>
      </w:r>
    </w:p>
    <w:p w:rsidR="003C7EF1" w:rsidRDefault="003C7EF1" w:rsidP="00AC6557">
      <w:pPr>
        <w:jc w:val="center"/>
        <w:rPr>
          <w:b/>
          <w:sz w:val="28"/>
          <w:szCs w:val="28"/>
        </w:rPr>
      </w:pPr>
    </w:p>
    <w:p w:rsidR="00AC6557" w:rsidRPr="00AC6557" w:rsidRDefault="00AC6557" w:rsidP="00AC6557">
      <w:pPr>
        <w:jc w:val="center"/>
        <w:rPr>
          <w:b/>
          <w:sz w:val="28"/>
          <w:szCs w:val="28"/>
        </w:rPr>
      </w:pPr>
      <w:r w:rsidRPr="00AC6557">
        <w:rPr>
          <w:b/>
          <w:sz w:val="28"/>
          <w:szCs w:val="28"/>
        </w:rPr>
        <w:t>Распределени</w:t>
      </w:r>
      <w:r w:rsidR="00C43063">
        <w:rPr>
          <w:b/>
          <w:sz w:val="28"/>
          <w:szCs w:val="28"/>
        </w:rPr>
        <w:t>е первичных баллов по вариантам</w:t>
      </w:r>
    </w:p>
    <w:tbl>
      <w:tblPr>
        <w:tblStyle w:val="a3"/>
        <w:tblW w:w="0" w:type="auto"/>
        <w:tblInd w:w="-601" w:type="dxa"/>
        <w:tblLook w:val="04A0"/>
      </w:tblPr>
      <w:tblGrid>
        <w:gridCol w:w="1236"/>
        <w:gridCol w:w="628"/>
        <w:gridCol w:w="628"/>
        <w:gridCol w:w="628"/>
        <w:gridCol w:w="628"/>
        <w:gridCol w:w="628"/>
        <w:gridCol w:w="628"/>
        <w:gridCol w:w="628"/>
        <w:gridCol w:w="632"/>
        <w:gridCol w:w="632"/>
        <w:gridCol w:w="632"/>
        <w:gridCol w:w="632"/>
        <w:gridCol w:w="632"/>
        <w:gridCol w:w="632"/>
        <w:gridCol w:w="748"/>
      </w:tblGrid>
      <w:tr w:rsidR="00AC6557" w:rsidTr="003C7EF1">
        <w:tc>
          <w:tcPr>
            <w:tcW w:w="1239" w:type="dxa"/>
            <w:vAlign w:val="center"/>
          </w:tcPr>
          <w:p w:rsidR="00AC6557" w:rsidRPr="00AC6557" w:rsidRDefault="00AC6557" w:rsidP="003C7EF1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6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7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8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9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15</w:t>
            </w:r>
          </w:p>
        </w:tc>
        <w:tc>
          <w:tcPr>
            <w:tcW w:w="639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AC6557">
              <w:rPr>
                <w:b/>
                <w:bCs/>
                <w:color w:val="000000"/>
              </w:rPr>
              <w:t>уч</w:t>
            </w:r>
            <w:proofErr w:type="spellEnd"/>
            <w:r w:rsidRPr="00AC6557">
              <w:rPr>
                <w:b/>
                <w:bCs/>
                <w:color w:val="000000"/>
              </w:rPr>
              <w:t>.</w:t>
            </w:r>
          </w:p>
        </w:tc>
      </w:tr>
      <w:tr w:rsidR="00AC6557" w:rsidTr="003C7EF1">
        <w:tc>
          <w:tcPr>
            <w:tcW w:w="1239" w:type="dxa"/>
            <w:vAlign w:val="center"/>
          </w:tcPr>
          <w:p w:rsidR="00AC6557" w:rsidRPr="00AC6557" w:rsidRDefault="00AC6557" w:rsidP="003C7EF1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9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33</w:t>
            </w:r>
          </w:p>
        </w:tc>
      </w:tr>
      <w:tr w:rsidR="00AC6557" w:rsidTr="003C7EF1">
        <w:tc>
          <w:tcPr>
            <w:tcW w:w="1239" w:type="dxa"/>
            <w:vAlign w:val="center"/>
          </w:tcPr>
          <w:p w:rsidR="00AC6557" w:rsidRPr="00AC6557" w:rsidRDefault="00AC6557" w:rsidP="003C7EF1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6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9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9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33</w:t>
            </w:r>
          </w:p>
        </w:tc>
      </w:tr>
      <w:tr w:rsidR="00AC6557" w:rsidTr="003C7EF1">
        <w:tc>
          <w:tcPr>
            <w:tcW w:w="1239" w:type="dxa"/>
            <w:vAlign w:val="center"/>
          </w:tcPr>
          <w:p w:rsidR="00AC6557" w:rsidRPr="00AC6557" w:rsidRDefault="00AC6557" w:rsidP="003C7EF1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 w:rsidRPr="00AC6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6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2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6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5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9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7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13</w:t>
            </w:r>
          </w:p>
        </w:tc>
        <w:tc>
          <w:tcPr>
            <w:tcW w:w="638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4</w:t>
            </w:r>
          </w:p>
        </w:tc>
        <w:tc>
          <w:tcPr>
            <w:tcW w:w="639" w:type="dxa"/>
            <w:vAlign w:val="center"/>
          </w:tcPr>
          <w:p w:rsidR="00AC6557" w:rsidRPr="00AC6557" w:rsidRDefault="00AC6557" w:rsidP="00AC6557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color w:val="000000"/>
              </w:rPr>
            </w:pPr>
            <w:r w:rsidRPr="00AC6557">
              <w:rPr>
                <w:color w:val="000000"/>
              </w:rPr>
              <w:t>66</w:t>
            </w:r>
          </w:p>
        </w:tc>
      </w:tr>
    </w:tbl>
    <w:p w:rsidR="00AC6557" w:rsidRPr="00AC6557" w:rsidRDefault="00AC6557" w:rsidP="00AC6557">
      <w:pPr>
        <w:rPr>
          <w:sz w:val="28"/>
          <w:szCs w:val="28"/>
        </w:rPr>
      </w:pPr>
    </w:p>
    <w:p w:rsidR="00AC6557" w:rsidRDefault="003C7EF1" w:rsidP="007523A0">
      <w:pPr>
        <w:jc w:val="center"/>
        <w:rPr>
          <w:b/>
          <w:sz w:val="28"/>
          <w:szCs w:val="28"/>
        </w:rPr>
      </w:pPr>
      <w:r w:rsidRPr="003C7EF1">
        <w:rPr>
          <w:b/>
          <w:sz w:val="28"/>
          <w:szCs w:val="28"/>
        </w:rPr>
        <w:t>Анализ выполнения заданий ВПР</w:t>
      </w:r>
    </w:p>
    <w:p w:rsidR="00DF22DD" w:rsidRPr="003C7EF1" w:rsidRDefault="00DF22DD" w:rsidP="007523A0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339"/>
        <w:gridCol w:w="934"/>
        <w:gridCol w:w="982"/>
        <w:gridCol w:w="849"/>
        <w:gridCol w:w="992"/>
        <w:gridCol w:w="893"/>
        <w:gridCol w:w="949"/>
        <w:gridCol w:w="993"/>
        <w:gridCol w:w="992"/>
        <w:gridCol w:w="992"/>
      </w:tblGrid>
      <w:tr w:rsidR="00DF22DD" w:rsidTr="00D9640D">
        <w:tc>
          <w:tcPr>
            <w:tcW w:w="2339" w:type="dxa"/>
            <w:vMerge w:val="restart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задания/</w:t>
            </w:r>
            <w:proofErr w:type="spellStart"/>
            <w:proofErr w:type="gramStart"/>
            <w:r>
              <w:rPr>
                <w:sz w:val="28"/>
                <w:szCs w:val="28"/>
              </w:rPr>
              <w:t>харак-теристика</w:t>
            </w:r>
            <w:proofErr w:type="spellEnd"/>
            <w:proofErr w:type="gramEnd"/>
          </w:p>
        </w:tc>
        <w:tc>
          <w:tcPr>
            <w:tcW w:w="2765" w:type="dxa"/>
            <w:gridSpan w:val="3"/>
          </w:tcPr>
          <w:p w:rsidR="00DF22DD" w:rsidRPr="00DF22DD" w:rsidRDefault="00DF22DD" w:rsidP="00DF22DD">
            <w:pPr>
              <w:jc w:val="center"/>
              <w:rPr>
                <w:b/>
                <w:sz w:val="28"/>
                <w:szCs w:val="28"/>
              </w:rPr>
            </w:pPr>
            <w:r w:rsidRPr="00DF22DD">
              <w:rPr>
                <w:b/>
                <w:sz w:val="28"/>
                <w:szCs w:val="28"/>
              </w:rPr>
              <w:t>5А класс</w:t>
            </w:r>
          </w:p>
        </w:tc>
        <w:tc>
          <w:tcPr>
            <w:tcW w:w="2834" w:type="dxa"/>
            <w:gridSpan w:val="3"/>
          </w:tcPr>
          <w:p w:rsidR="00DF22DD" w:rsidRPr="00DF22DD" w:rsidRDefault="00DF22DD" w:rsidP="00DF22DD">
            <w:pPr>
              <w:jc w:val="center"/>
              <w:rPr>
                <w:b/>
                <w:sz w:val="28"/>
                <w:szCs w:val="28"/>
              </w:rPr>
            </w:pPr>
            <w:r w:rsidRPr="00DF22DD">
              <w:rPr>
                <w:b/>
                <w:sz w:val="28"/>
                <w:szCs w:val="28"/>
              </w:rPr>
              <w:t>5Б класс</w:t>
            </w:r>
          </w:p>
        </w:tc>
        <w:tc>
          <w:tcPr>
            <w:tcW w:w="2977" w:type="dxa"/>
            <w:gridSpan w:val="3"/>
          </w:tcPr>
          <w:p w:rsidR="00DF22DD" w:rsidRPr="00DF22DD" w:rsidRDefault="00DF22DD" w:rsidP="00DF22DD">
            <w:pPr>
              <w:jc w:val="center"/>
              <w:rPr>
                <w:b/>
                <w:sz w:val="28"/>
                <w:szCs w:val="28"/>
              </w:rPr>
            </w:pPr>
            <w:r w:rsidRPr="00DF22DD">
              <w:rPr>
                <w:b/>
                <w:sz w:val="28"/>
                <w:szCs w:val="28"/>
              </w:rPr>
              <w:t>5В класс</w:t>
            </w:r>
          </w:p>
        </w:tc>
      </w:tr>
      <w:tr w:rsidR="00D9640D" w:rsidTr="00271AF6">
        <w:tc>
          <w:tcPr>
            <w:tcW w:w="2339" w:type="dxa"/>
            <w:vMerge/>
          </w:tcPr>
          <w:p w:rsidR="00DF22DD" w:rsidRDefault="00DF22DD" w:rsidP="003C7EF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Справ.</w:t>
            </w:r>
          </w:p>
          <w:p w:rsidR="00DF22DD" w:rsidRPr="00D9640D" w:rsidRDefault="00DF22DD" w:rsidP="00DF22DD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</w:t>
            </w:r>
            <w:proofErr w:type="gramStart"/>
            <w:r w:rsidRPr="00D9640D">
              <w:rPr>
                <w:sz w:val="22"/>
                <w:szCs w:val="22"/>
              </w:rPr>
              <w:t>.</w:t>
            </w:r>
            <w:proofErr w:type="gramEnd"/>
            <w:r w:rsidRPr="00D964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40D">
              <w:rPr>
                <w:sz w:val="22"/>
                <w:szCs w:val="22"/>
              </w:rPr>
              <w:t>ч</w:t>
            </w:r>
            <w:proofErr w:type="gramEnd"/>
            <w:r w:rsidRPr="00D9640D">
              <w:rPr>
                <w:sz w:val="22"/>
                <w:szCs w:val="22"/>
              </w:rPr>
              <w:t>астич-но</w:t>
            </w:r>
            <w:proofErr w:type="spellEnd"/>
          </w:p>
        </w:tc>
        <w:tc>
          <w:tcPr>
            <w:tcW w:w="849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Не справ.</w:t>
            </w:r>
          </w:p>
        </w:tc>
        <w:tc>
          <w:tcPr>
            <w:tcW w:w="992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Справ.</w:t>
            </w:r>
          </w:p>
          <w:p w:rsidR="00DF22DD" w:rsidRPr="00D9640D" w:rsidRDefault="00DF22DD" w:rsidP="00DF22DD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</w:t>
            </w:r>
            <w:proofErr w:type="gramStart"/>
            <w:r w:rsidRPr="00D9640D">
              <w:rPr>
                <w:sz w:val="22"/>
                <w:szCs w:val="22"/>
              </w:rPr>
              <w:t>.</w:t>
            </w:r>
            <w:proofErr w:type="gramEnd"/>
            <w:r w:rsidRPr="00D964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40D">
              <w:rPr>
                <w:sz w:val="22"/>
                <w:szCs w:val="22"/>
              </w:rPr>
              <w:t>ч</w:t>
            </w:r>
            <w:proofErr w:type="gramEnd"/>
            <w:r w:rsidRPr="00D9640D">
              <w:rPr>
                <w:sz w:val="22"/>
                <w:szCs w:val="22"/>
              </w:rPr>
              <w:t>астич-но</w:t>
            </w:r>
            <w:proofErr w:type="spellEnd"/>
          </w:p>
        </w:tc>
        <w:tc>
          <w:tcPr>
            <w:tcW w:w="949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Не справ.</w:t>
            </w:r>
          </w:p>
        </w:tc>
        <w:tc>
          <w:tcPr>
            <w:tcW w:w="993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Справ.</w:t>
            </w:r>
          </w:p>
          <w:p w:rsidR="00DF22DD" w:rsidRPr="00D9640D" w:rsidRDefault="00DF22DD" w:rsidP="00DF22D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Справ</w:t>
            </w:r>
            <w:proofErr w:type="gramStart"/>
            <w:r w:rsidRPr="00D9640D">
              <w:rPr>
                <w:sz w:val="22"/>
                <w:szCs w:val="22"/>
              </w:rPr>
              <w:t>.</w:t>
            </w:r>
            <w:proofErr w:type="gramEnd"/>
            <w:r w:rsidRPr="00D964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40D">
              <w:rPr>
                <w:sz w:val="22"/>
                <w:szCs w:val="22"/>
              </w:rPr>
              <w:t>ч</w:t>
            </w:r>
            <w:proofErr w:type="gramEnd"/>
            <w:r w:rsidRPr="00D9640D">
              <w:rPr>
                <w:sz w:val="22"/>
                <w:szCs w:val="22"/>
              </w:rPr>
              <w:t>астич-но</w:t>
            </w:r>
            <w:proofErr w:type="spellEnd"/>
          </w:p>
        </w:tc>
        <w:tc>
          <w:tcPr>
            <w:tcW w:w="992" w:type="dxa"/>
          </w:tcPr>
          <w:p w:rsidR="00DF22DD" w:rsidRPr="00D9640D" w:rsidRDefault="00DF22DD" w:rsidP="00DF22DD">
            <w:pPr>
              <w:jc w:val="center"/>
              <w:rPr>
                <w:sz w:val="22"/>
              </w:rPr>
            </w:pPr>
            <w:r w:rsidRPr="00D9640D">
              <w:rPr>
                <w:sz w:val="22"/>
                <w:szCs w:val="22"/>
              </w:rPr>
              <w:t>Не справ.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Соблюдение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орфографичес</w:t>
            </w:r>
            <w:r w:rsidR="001205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норм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(50%)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9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(45%)</w:t>
            </w:r>
          </w:p>
          <w:p w:rsidR="00DF22DD" w:rsidRPr="00271AF6" w:rsidRDefault="00DF22DD" w:rsidP="00DF22DD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6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(33%)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9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(50%)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3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(17%)</w:t>
            </w:r>
          </w:p>
        </w:tc>
        <w:tc>
          <w:tcPr>
            <w:tcW w:w="993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10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(3,6%)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14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(50%)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4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(14%)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Соблюдение пунктуационных норм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4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(20%)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12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(60%)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4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(20%)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5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(2,8%)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8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(44%)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5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(2,8%)</w:t>
            </w:r>
          </w:p>
        </w:tc>
        <w:tc>
          <w:tcPr>
            <w:tcW w:w="993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6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(21%)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12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(43%)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10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(36%)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К3. Правильность списывания текста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16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(80%)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3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(15%)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(61%)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6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(33%)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(5,5%)</w:t>
            </w:r>
          </w:p>
        </w:tc>
        <w:tc>
          <w:tcPr>
            <w:tcW w:w="993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12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(43%)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8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</w:t>
            </w:r>
            <w:r w:rsidR="00271AF6" w:rsidRPr="00271AF6">
              <w:rPr>
                <w:sz w:val="22"/>
                <w:szCs w:val="22"/>
              </w:rPr>
              <w:t>,5</w:t>
            </w:r>
            <w:r w:rsidRPr="00271AF6">
              <w:rPr>
                <w:sz w:val="22"/>
                <w:szCs w:val="22"/>
              </w:rPr>
              <w:t>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8</w:t>
            </w:r>
          </w:p>
          <w:p w:rsidR="00D9640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</w:t>
            </w:r>
            <w:r w:rsidR="00271AF6" w:rsidRPr="00271AF6">
              <w:rPr>
                <w:sz w:val="22"/>
                <w:szCs w:val="22"/>
              </w:rPr>
              <w:t>,5</w:t>
            </w:r>
            <w:r w:rsidRPr="00271AF6">
              <w:rPr>
                <w:sz w:val="22"/>
                <w:szCs w:val="22"/>
              </w:rPr>
              <w:t>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Различение звуков по твердости-мягкости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15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(75%)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5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(25%)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17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(94%)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(5,5%)</w:t>
            </w:r>
          </w:p>
        </w:tc>
        <w:tc>
          <w:tcPr>
            <w:tcW w:w="993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18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(64%)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2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10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(36%)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Г3. Разбор слова по составу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20</w:t>
            </w:r>
          </w:p>
          <w:p w:rsidR="00D9640D" w:rsidRPr="00271AF6" w:rsidRDefault="00D9640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18</w:t>
            </w:r>
          </w:p>
          <w:p w:rsidR="00D9640D" w:rsidRPr="00271AF6" w:rsidRDefault="00D9640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3" w:type="dxa"/>
          </w:tcPr>
          <w:p w:rsidR="00DF22DD" w:rsidRPr="00271AF6" w:rsidRDefault="00DF22D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2</w:t>
            </w:r>
            <w:r w:rsidR="00D9640D" w:rsidRPr="00271AF6">
              <w:rPr>
                <w:sz w:val="22"/>
                <w:szCs w:val="22"/>
              </w:rPr>
              <w:t>5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(89%)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3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(11%)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Определение частей речи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13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(65%)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5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(25%)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2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16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(89%)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(5,5%)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(5,5%)</w:t>
            </w:r>
          </w:p>
        </w:tc>
        <w:tc>
          <w:tcPr>
            <w:tcW w:w="993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13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(46%)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14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(50%)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1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(4%)</w:t>
            </w:r>
          </w:p>
        </w:tc>
      </w:tr>
      <w:tr w:rsidR="00D9640D" w:rsidTr="00271AF6">
        <w:tc>
          <w:tcPr>
            <w:tcW w:w="2339" w:type="dxa"/>
          </w:tcPr>
          <w:p w:rsidR="00DF22DD" w:rsidRDefault="00DF22DD" w:rsidP="003C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Г5. Определение грамматической основы в предложении</w:t>
            </w:r>
          </w:p>
        </w:tc>
        <w:tc>
          <w:tcPr>
            <w:tcW w:w="934" w:type="dxa"/>
          </w:tcPr>
          <w:p w:rsidR="00DF22DD" w:rsidRPr="00271AF6" w:rsidRDefault="00DF22D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20</w:t>
            </w:r>
          </w:p>
          <w:p w:rsidR="00D9640D" w:rsidRPr="00271AF6" w:rsidRDefault="00D9640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982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8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2" w:type="dxa"/>
          </w:tcPr>
          <w:p w:rsidR="00DF22DD" w:rsidRPr="00271AF6" w:rsidRDefault="00DF22D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18</w:t>
            </w:r>
          </w:p>
          <w:p w:rsidR="00D9640D" w:rsidRPr="00271AF6" w:rsidRDefault="00D9640D" w:rsidP="00DF22D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893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49" w:type="dxa"/>
          </w:tcPr>
          <w:p w:rsidR="00DF22DD" w:rsidRPr="00271AF6" w:rsidRDefault="00DF22D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D9640D" w:rsidRPr="00271AF6" w:rsidRDefault="00D9640D" w:rsidP="00DF22D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3" w:type="dxa"/>
          </w:tcPr>
          <w:p w:rsidR="00DF22DD" w:rsidRPr="00271AF6" w:rsidRDefault="00D9640D" w:rsidP="00D9640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28</w:t>
            </w:r>
          </w:p>
          <w:p w:rsidR="00271AF6" w:rsidRPr="00271AF6" w:rsidRDefault="00271AF6" w:rsidP="00D9640D">
            <w:pPr>
              <w:jc w:val="center"/>
              <w:rPr>
                <w:b/>
                <w:sz w:val="22"/>
              </w:rPr>
            </w:pPr>
            <w:r w:rsidRPr="00271AF6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  <w:tc>
          <w:tcPr>
            <w:tcW w:w="992" w:type="dxa"/>
          </w:tcPr>
          <w:p w:rsidR="00DF22DD" w:rsidRPr="00271AF6" w:rsidRDefault="00D9640D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0</w:t>
            </w:r>
          </w:p>
          <w:p w:rsidR="00271AF6" w:rsidRPr="00271AF6" w:rsidRDefault="00271AF6" w:rsidP="00D9640D">
            <w:pPr>
              <w:jc w:val="center"/>
              <w:rPr>
                <w:sz w:val="22"/>
              </w:rPr>
            </w:pPr>
            <w:r w:rsidRPr="00271AF6">
              <w:rPr>
                <w:sz w:val="22"/>
                <w:szCs w:val="22"/>
              </w:rPr>
              <w:t>(0%)</w:t>
            </w:r>
          </w:p>
        </w:tc>
      </w:tr>
    </w:tbl>
    <w:p w:rsidR="003C7EF1" w:rsidRDefault="00271AF6" w:rsidP="00271AF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Полностью справились пятиклассники с заданием Г5 (определение грамматической основы предложения), достаточно успешно справились с заданием Г3 (разбор слова по составу).</w:t>
      </w:r>
      <w:r w:rsidR="00120573">
        <w:rPr>
          <w:sz w:val="28"/>
          <w:szCs w:val="28"/>
        </w:rPr>
        <w:t xml:space="preserve"> Самым сложным оказалось задание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К3 (соблюдение пунктуационных норм). </w:t>
      </w:r>
      <w:r w:rsidR="00120573">
        <w:rPr>
          <w:sz w:val="28"/>
          <w:szCs w:val="28"/>
        </w:rPr>
        <w:t>Также обучающиеся испытывали трудности при выполнении задания К</w:t>
      </w:r>
      <w:proofErr w:type="gramStart"/>
      <w:r w:rsidR="00120573">
        <w:rPr>
          <w:sz w:val="28"/>
          <w:szCs w:val="28"/>
        </w:rPr>
        <w:t>1</w:t>
      </w:r>
      <w:proofErr w:type="gramEnd"/>
      <w:r w:rsidR="00120573">
        <w:rPr>
          <w:sz w:val="28"/>
          <w:szCs w:val="28"/>
        </w:rPr>
        <w:t xml:space="preserve"> (соблюдение орфографических норм),  Г2 (различение звуков по твердости-мягкости) (5А, 5В классы), Г4 (определение частей речи) (5В класс).</w:t>
      </w:r>
    </w:p>
    <w:p w:rsidR="00AA1CE4" w:rsidRDefault="00AA1CE4" w:rsidP="00271AF6">
      <w:pPr>
        <w:jc w:val="both"/>
        <w:rPr>
          <w:sz w:val="28"/>
          <w:szCs w:val="28"/>
        </w:rPr>
      </w:pPr>
    </w:p>
    <w:p w:rsidR="00AA1CE4" w:rsidRPr="00AA1CE4" w:rsidRDefault="00AA1CE4" w:rsidP="00AA1CE4">
      <w:pPr>
        <w:jc w:val="center"/>
        <w:rPr>
          <w:b/>
          <w:sz w:val="28"/>
          <w:szCs w:val="28"/>
        </w:rPr>
      </w:pPr>
      <w:r w:rsidRPr="00AA1CE4">
        <w:rPr>
          <w:b/>
          <w:sz w:val="28"/>
          <w:szCs w:val="28"/>
        </w:rPr>
        <w:t>Успешность выполнения заданий по русскому языку</w:t>
      </w:r>
    </w:p>
    <w:p w:rsidR="00F76F2D" w:rsidRDefault="00CF022C" w:rsidP="00271A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22C" w:rsidRDefault="00CF022C" w:rsidP="00271AF6">
      <w:pPr>
        <w:jc w:val="both"/>
        <w:rPr>
          <w:sz w:val="28"/>
          <w:szCs w:val="28"/>
        </w:rPr>
      </w:pPr>
    </w:p>
    <w:p w:rsidR="00CF022C" w:rsidRPr="00D1191E" w:rsidRDefault="00D1191E" w:rsidP="00D1191E">
      <w:pPr>
        <w:jc w:val="center"/>
        <w:rPr>
          <w:b/>
          <w:sz w:val="28"/>
          <w:szCs w:val="28"/>
        </w:rPr>
      </w:pPr>
      <w:r w:rsidRPr="00D1191E">
        <w:rPr>
          <w:b/>
          <w:sz w:val="28"/>
          <w:szCs w:val="28"/>
        </w:rPr>
        <w:t>% выполнения заданий в сравнении с региональными показателями и показателями по Черняховскому району</w:t>
      </w:r>
    </w:p>
    <w:p w:rsidR="007563C9" w:rsidRPr="00D1191E" w:rsidRDefault="007563C9" w:rsidP="00271AF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3"/>
        <w:gridCol w:w="962"/>
        <w:gridCol w:w="962"/>
        <w:gridCol w:w="962"/>
        <w:gridCol w:w="963"/>
        <w:gridCol w:w="962"/>
        <w:gridCol w:w="962"/>
        <w:gridCol w:w="963"/>
      </w:tblGrid>
      <w:tr w:rsidR="00D1191E" w:rsidTr="00391A4C">
        <w:tc>
          <w:tcPr>
            <w:tcW w:w="2303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962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62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62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963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62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Г3</w:t>
            </w:r>
          </w:p>
        </w:tc>
        <w:tc>
          <w:tcPr>
            <w:tcW w:w="962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63" w:type="dxa"/>
          </w:tcPr>
          <w:p w:rsidR="00D1191E" w:rsidRDefault="00D1191E" w:rsidP="00D1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Г5</w:t>
            </w:r>
          </w:p>
        </w:tc>
      </w:tr>
      <w:tr w:rsidR="00D1191E" w:rsidTr="00391A4C">
        <w:tc>
          <w:tcPr>
            <w:tcW w:w="2303" w:type="dxa"/>
          </w:tcPr>
          <w:p w:rsidR="00D1191E" w:rsidRDefault="00D1191E" w:rsidP="00271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№5 им. И.Д. Черняховского»</w:t>
            </w:r>
          </w:p>
        </w:tc>
        <w:tc>
          <w:tcPr>
            <w:tcW w:w="962" w:type="dxa"/>
          </w:tcPr>
          <w:p w:rsidR="00D1191E" w:rsidRPr="00391A4C" w:rsidRDefault="00D1191E" w:rsidP="00391A4C">
            <w:pPr>
              <w:jc w:val="center"/>
              <w:rPr>
                <w:color w:val="FF0000"/>
                <w:sz w:val="28"/>
                <w:szCs w:val="28"/>
              </w:rPr>
            </w:pPr>
            <w:r w:rsidRPr="00391A4C"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962" w:type="dxa"/>
          </w:tcPr>
          <w:p w:rsidR="00D1191E" w:rsidRPr="00391A4C" w:rsidRDefault="00D1191E" w:rsidP="00391A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1A4C">
              <w:rPr>
                <w:b/>
                <w:color w:val="FF0000"/>
                <w:sz w:val="28"/>
                <w:szCs w:val="28"/>
              </w:rPr>
              <w:t>49</w:t>
            </w:r>
          </w:p>
        </w:tc>
        <w:tc>
          <w:tcPr>
            <w:tcW w:w="962" w:type="dxa"/>
          </w:tcPr>
          <w:p w:rsidR="00D1191E" w:rsidRPr="00391A4C" w:rsidRDefault="00D1191E" w:rsidP="00391A4C">
            <w:pPr>
              <w:jc w:val="center"/>
              <w:rPr>
                <w:b/>
                <w:sz w:val="28"/>
                <w:szCs w:val="28"/>
              </w:rPr>
            </w:pPr>
            <w:r w:rsidRPr="00391A4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63" w:type="dxa"/>
          </w:tcPr>
          <w:p w:rsidR="00D1191E" w:rsidRPr="00391A4C" w:rsidRDefault="00D1191E" w:rsidP="00391A4C">
            <w:pPr>
              <w:jc w:val="center"/>
              <w:rPr>
                <w:b/>
                <w:sz w:val="28"/>
                <w:szCs w:val="28"/>
              </w:rPr>
            </w:pPr>
            <w:r w:rsidRPr="00391A4C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62" w:type="dxa"/>
          </w:tcPr>
          <w:p w:rsidR="00D1191E" w:rsidRPr="00391A4C" w:rsidRDefault="00391A4C" w:rsidP="00391A4C">
            <w:pPr>
              <w:jc w:val="center"/>
              <w:rPr>
                <w:b/>
                <w:sz w:val="28"/>
                <w:szCs w:val="28"/>
              </w:rPr>
            </w:pPr>
            <w:r w:rsidRPr="00391A4C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62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63" w:type="dxa"/>
          </w:tcPr>
          <w:p w:rsidR="00D1191E" w:rsidRPr="00391A4C" w:rsidRDefault="00391A4C" w:rsidP="00391A4C">
            <w:pPr>
              <w:jc w:val="center"/>
              <w:rPr>
                <w:b/>
                <w:sz w:val="28"/>
                <w:szCs w:val="28"/>
              </w:rPr>
            </w:pPr>
            <w:r w:rsidRPr="00391A4C">
              <w:rPr>
                <w:b/>
                <w:sz w:val="28"/>
                <w:szCs w:val="28"/>
              </w:rPr>
              <w:t>100</w:t>
            </w:r>
          </w:p>
        </w:tc>
      </w:tr>
      <w:tr w:rsidR="00D1191E" w:rsidTr="00391A4C">
        <w:tc>
          <w:tcPr>
            <w:tcW w:w="2303" w:type="dxa"/>
          </w:tcPr>
          <w:p w:rsidR="00D1191E" w:rsidRDefault="00D1191E" w:rsidP="00271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Черняховский район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3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2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62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63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D1191E" w:rsidTr="00391A4C">
        <w:tc>
          <w:tcPr>
            <w:tcW w:w="2303" w:type="dxa"/>
          </w:tcPr>
          <w:p w:rsidR="00D1191E" w:rsidRDefault="00D1191E" w:rsidP="00271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2" w:type="dxa"/>
          </w:tcPr>
          <w:p w:rsidR="00D1191E" w:rsidRDefault="00D1191E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63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2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62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63" w:type="dxa"/>
          </w:tcPr>
          <w:p w:rsidR="00D1191E" w:rsidRDefault="00391A4C" w:rsidP="0039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7563C9" w:rsidRDefault="007563C9" w:rsidP="00271AF6">
      <w:pPr>
        <w:jc w:val="both"/>
        <w:rPr>
          <w:sz w:val="28"/>
          <w:szCs w:val="28"/>
        </w:rPr>
      </w:pPr>
    </w:p>
    <w:p w:rsidR="007563C9" w:rsidRDefault="007563C9" w:rsidP="00271AF6">
      <w:pPr>
        <w:jc w:val="both"/>
        <w:rPr>
          <w:sz w:val="28"/>
          <w:szCs w:val="28"/>
        </w:rPr>
      </w:pPr>
    </w:p>
    <w:p w:rsidR="003C7EF1" w:rsidRPr="00F823CA" w:rsidRDefault="003C7EF1" w:rsidP="003C7EF1">
      <w:pPr>
        <w:pStyle w:val="a6"/>
        <w:jc w:val="both"/>
        <w:rPr>
          <w:b/>
          <w:sz w:val="28"/>
          <w:szCs w:val="28"/>
        </w:rPr>
      </w:pPr>
      <w:r w:rsidRPr="00F823CA">
        <w:rPr>
          <w:b/>
          <w:sz w:val="28"/>
          <w:szCs w:val="28"/>
        </w:rPr>
        <w:t xml:space="preserve">Анализ основных ошибок, допущенных </w:t>
      </w:r>
      <w:proofErr w:type="gramStart"/>
      <w:r w:rsidRPr="00F823CA">
        <w:rPr>
          <w:b/>
          <w:sz w:val="28"/>
          <w:szCs w:val="28"/>
        </w:rPr>
        <w:t>обу</w:t>
      </w:r>
      <w:r w:rsidR="00C43063">
        <w:rPr>
          <w:b/>
          <w:sz w:val="28"/>
          <w:szCs w:val="28"/>
        </w:rPr>
        <w:t>чающимися</w:t>
      </w:r>
      <w:proofErr w:type="gramEnd"/>
      <w:r w:rsidR="00C43063">
        <w:rPr>
          <w:b/>
          <w:sz w:val="28"/>
          <w:szCs w:val="28"/>
        </w:rPr>
        <w:t xml:space="preserve"> в работе</w:t>
      </w:r>
    </w:p>
    <w:tbl>
      <w:tblPr>
        <w:tblStyle w:val="a3"/>
        <w:tblW w:w="0" w:type="auto"/>
        <w:tblInd w:w="-1026" w:type="dxa"/>
        <w:tblLook w:val="04A0"/>
      </w:tblPr>
      <w:tblGrid>
        <w:gridCol w:w="1657"/>
        <w:gridCol w:w="4283"/>
        <w:gridCol w:w="1655"/>
        <w:gridCol w:w="1517"/>
        <w:gridCol w:w="1485"/>
      </w:tblGrid>
      <w:tr w:rsidR="00120573" w:rsidRPr="00A63952" w:rsidTr="00C43063">
        <w:tc>
          <w:tcPr>
            <w:tcW w:w="1657" w:type="dxa"/>
            <w:vMerge w:val="restart"/>
          </w:tcPr>
          <w:p w:rsidR="00120573" w:rsidRPr="00C43063" w:rsidRDefault="00120573" w:rsidP="003C7EF1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C43063">
              <w:rPr>
                <w:b/>
                <w:szCs w:val="24"/>
              </w:rPr>
              <w:t>№ задания</w:t>
            </w:r>
          </w:p>
        </w:tc>
        <w:tc>
          <w:tcPr>
            <w:tcW w:w="4283" w:type="dxa"/>
            <w:vMerge w:val="restart"/>
          </w:tcPr>
          <w:p w:rsidR="00120573" w:rsidRPr="00C43063" w:rsidRDefault="00120573" w:rsidP="003C7EF1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C43063">
              <w:rPr>
                <w:b/>
                <w:szCs w:val="24"/>
              </w:rPr>
              <w:t>Вид ошибок</w:t>
            </w:r>
          </w:p>
        </w:tc>
        <w:tc>
          <w:tcPr>
            <w:tcW w:w="4657" w:type="dxa"/>
            <w:gridSpan w:val="3"/>
          </w:tcPr>
          <w:p w:rsidR="00120573" w:rsidRPr="00C43063" w:rsidRDefault="00120573" w:rsidP="003C7EF1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C43063">
              <w:rPr>
                <w:b/>
                <w:szCs w:val="24"/>
              </w:rPr>
              <w:t xml:space="preserve">Количество </w:t>
            </w:r>
            <w:proofErr w:type="gramStart"/>
            <w:r w:rsidRPr="00C43063">
              <w:rPr>
                <w:b/>
                <w:szCs w:val="24"/>
              </w:rPr>
              <w:t>обучающихся</w:t>
            </w:r>
            <w:proofErr w:type="gramEnd"/>
            <w:r w:rsidRPr="00C43063">
              <w:rPr>
                <w:b/>
                <w:szCs w:val="24"/>
              </w:rPr>
              <w:t>, допустивших ошибки</w:t>
            </w:r>
          </w:p>
        </w:tc>
      </w:tr>
      <w:tr w:rsidR="00120573" w:rsidRPr="00A63952" w:rsidTr="00C43063">
        <w:tc>
          <w:tcPr>
            <w:tcW w:w="1657" w:type="dxa"/>
            <w:vMerge/>
          </w:tcPr>
          <w:p w:rsidR="00120573" w:rsidRPr="00A63952" w:rsidRDefault="00120573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  <w:vMerge/>
          </w:tcPr>
          <w:p w:rsidR="00120573" w:rsidRPr="00A63952" w:rsidRDefault="00120573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1655" w:type="dxa"/>
          </w:tcPr>
          <w:p w:rsidR="00120573" w:rsidRPr="00120573" w:rsidRDefault="0012057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5А</w:t>
            </w:r>
          </w:p>
        </w:tc>
        <w:tc>
          <w:tcPr>
            <w:tcW w:w="1517" w:type="dxa"/>
          </w:tcPr>
          <w:p w:rsidR="00120573" w:rsidRPr="00120573" w:rsidRDefault="0012057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5Б</w:t>
            </w:r>
          </w:p>
        </w:tc>
        <w:tc>
          <w:tcPr>
            <w:tcW w:w="1485" w:type="dxa"/>
          </w:tcPr>
          <w:p w:rsidR="00120573" w:rsidRPr="00120573" w:rsidRDefault="0012057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5В</w:t>
            </w:r>
          </w:p>
        </w:tc>
      </w:tr>
      <w:tr w:rsidR="0072461E" w:rsidRPr="00A63952" w:rsidTr="00C43063">
        <w:trPr>
          <w:trHeight w:val="287"/>
        </w:trPr>
        <w:tc>
          <w:tcPr>
            <w:tcW w:w="1657" w:type="dxa"/>
            <w:vMerge w:val="restart"/>
          </w:tcPr>
          <w:p w:rsidR="0072461E" w:rsidRDefault="0072461E" w:rsidP="0072461E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Соблюдение</w:t>
            </w:r>
          </w:p>
          <w:p w:rsidR="0072461E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орфографии-</w:t>
            </w:r>
          </w:p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ческих</w:t>
            </w:r>
            <w:proofErr w:type="spellEnd"/>
            <w:r>
              <w:rPr>
                <w:szCs w:val="24"/>
              </w:rPr>
              <w:t xml:space="preserve"> норм</w:t>
            </w:r>
          </w:p>
        </w:tc>
        <w:tc>
          <w:tcPr>
            <w:tcW w:w="4283" w:type="dxa"/>
          </w:tcPr>
          <w:p w:rsidR="0072461E" w:rsidRDefault="0072461E" w:rsidP="001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ЧК, ЧН</w:t>
            </w:r>
          </w:p>
        </w:tc>
        <w:tc>
          <w:tcPr>
            <w:tcW w:w="165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1</w:t>
            </w:r>
          </w:p>
        </w:tc>
        <w:tc>
          <w:tcPr>
            <w:tcW w:w="1517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1</w:t>
            </w:r>
          </w:p>
        </w:tc>
        <w:tc>
          <w:tcPr>
            <w:tcW w:w="148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8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1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 и приставок</w:t>
            </w:r>
          </w:p>
          <w:p w:rsidR="0072461E" w:rsidRDefault="0072461E" w:rsidP="00120573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7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1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частицы НЕ с </w:t>
            </w:r>
            <w:r>
              <w:rPr>
                <w:sz w:val="28"/>
                <w:szCs w:val="28"/>
              </w:rPr>
              <w:lastRenderedPageBreak/>
              <w:t>глаголами</w:t>
            </w:r>
          </w:p>
        </w:tc>
        <w:tc>
          <w:tcPr>
            <w:tcW w:w="165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lastRenderedPageBreak/>
              <w:t>5</w:t>
            </w:r>
          </w:p>
        </w:tc>
        <w:tc>
          <w:tcPr>
            <w:tcW w:w="1517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10</w:t>
            </w:r>
          </w:p>
        </w:tc>
        <w:tc>
          <w:tcPr>
            <w:tcW w:w="148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120573">
              <w:rPr>
                <w:szCs w:val="24"/>
              </w:rPr>
              <w:t>0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72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проверяемых и непроверяемых безударных гласных 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5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17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72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55" w:type="dxa"/>
          </w:tcPr>
          <w:p w:rsidR="0072461E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7" w:type="dxa"/>
          </w:tcPr>
          <w:p w:rsidR="0072461E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5" w:type="dxa"/>
          </w:tcPr>
          <w:p w:rsidR="0072461E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Pr="00A63952" w:rsidRDefault="0072461E" w:rsidP="005818DA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Правописание глухих и звонких согласных</w:t>
            </w:r>
          </w:p>
        </w:tc>
        <w:tc>
          <w:tcPr>
            <w:tcW w:w="1655" w:type="dxa"/>
          </w:tcPr>
          <w:p w:rsidR="0072461E" w:rsidRPr="00A63952" w:rsidRDefault="0072461E" w:rsidP="005818DA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7" w:type="dxa"/>
          </w:tcPr>
          <w:p w:rsidR="0072461E" w:rsidRPr="00A63952" w:rsidRDefault="0072461E" w:rsidP="005818DA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5" w:type="dxa"/>
          </w:tcPr>
          <w:p w:rsidR="0072461E" w:rsidRPr="00A63952" w:rsidRDefault="0072461E" w:rsidP="005818DA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1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Ь знака после шипящих</w:t>
            </w:r>
          </w:p>
        </w:tc>
        <w:tc>
          <w:tcPr>
            <w:tcW w:w="165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17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Default="0072461E" w:rsidP="001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Ъ знака</w:t>
            </w:r>
          </w:p>
        </w:tc>
        <w:tc>
          <w:tcPr>
            <w:tcW w:w="165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7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5" w:type="dxa"/>
          </w:tcPr>
          <w:p w:rsidR="0072461E" w:rsidRPr="00120573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65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7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8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65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7" w:type="dxa"/>
          </w:tcPr>
          <w:p w:rsidR="0072461E" w:rsidRPr="0072461E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3</w:t>
            </w:r>
          </w:p>
        </w:tc>
        <w:tc>
          <w:tcPr>
            <w:tcW w:w="1485" w:type="dxa"/>
          </w:tcPr>
          <w:p w:rsidR="0072461E" w:rsidRPr="0072461E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6</w:t>
            </w:r>
          </w:p>
        </w:tc>
      </w:tr>
      <w:tr w:rsidR="0072461E" w:rsidRPr="00A63952" w:rsidTr="00C43063">
        <w:tc>
          <w:tcPr>
            <w:tcW w:w="1657" w:type="dxa"/>
            <w:vMerge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72461E" w:rsidRPr="00A63952" w:rsidRDefault="0072461E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65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7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5" w:type="dxa"/>
          </w:tcPr>
          <w:p w:rsidR="0072461E" w:rsidRPr="00A63952" w:rsidRDefault="0072461E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43063" w:rsidRPr="00A63952" w:rsidTr="00C43063">
        <w:tc>
          <w:tcPr>
            <w:tcW w:w="1657" w:type="dxa"/>
            <w:vMerge w:val="restart"/>
          </w:tcPr>
          <w:p w:rsidR="00C43063" w:rsidRDefault="00C43063" w:rsidP="0072461E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:rsidR="00C43063" w:rsidRDefault="00C43063" w:rsidP="0072461E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</w:t>
            </w:r>
          </w:p>
          <w:p w:rsidR="00C43063" w:rsidRDefault="00C43063" w:rsidP="0072461E">
            <w:pPr>
              <w:pStyle w:val="a6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пунктуа</w:t>
            </w:r>
            <w:proofErr w:type="spellEnd"/>
            <w:r>
              <w:rPr>
                <w:szCs w:val="24"/>
              </w:rPr>
              <w:t>-</w:t>
            </w:r>
          </w:p>
          <w:p w:rsidR="00C43063" w:rsidRDefault="00C43063" w:rsidP="0072461E">
            <w:pPr>
              <w:pStyle w:val="a6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ционных</w:t>
            </w:r>
            <w:proofErr w:type="spellEnd"/>
          </w:p>
          <w:p w:rsidR="00C43063" w:rsidRPr="00A63952" w:rsidRDefault="00C43063" w:rsidP="0072461E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норм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17" w:type="dxa"/>
          </w:tcPr>
          <w:p w:rsidR="00C43063" w:rsidRPr="0072461E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11</w:t>
            </w:r>
          </w:p>
        </w:tc>
        <w:tc>
          <w:tcPr>
            <w:tcW w:w="1485" w:type="dxa"/>
          </w:tcPr>
          <w:p w:rsidR="00C43063" w:rsidRPr="0072461E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20</w:t>
            </w:r>
          </w:p>
        </w:tc>
      </w:tr>
      <w:tr w:rsidR="00C43063" w:rsidRPr="00A63952" w:rsidTr="00C43063">
        <w:tc>
          <w:tcPr>
            <w:tcW w:w="1657" w:type="dxa"/>
            <w:vMerge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Запятая в сложном предложении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17" w:type="dxa"/>
          </w:tcPr>
          <w:p w:rsidR="00C43063" w:rsidRPr="0072461E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6</w:t>
            </w:r>
          </w:p>
        </w:tc>
        <w:tc>
          <w:tcPr>
            <w:tcW w:w="1485" w:type="dxa"/>
          </w:tcPr>
          <w:p w:rsidR="00C43063" w:rsidRPr="0072461E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72461E">
              <w:rPr>
                <w:szCs w:val="24"/>
              </w:rPr>
              <w:t>8</w:t>
            </w:r>
          </w:p>
        </w:tc>
      </w:tr>
      <w:tr w:rsidR="00C43063" w:rsidRPr="00A63952" w:rsidTr="00C43063">
        <w:tc>
          <w:tcPr>
            <w:tcW w:w="1657" w:type="dxa"/>
            <w:vMerge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Восклицательный и вопросительный знак в конце предложения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17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8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43063" w:rsidRPr="00A63952" w:rsidTr="00C43063">
        <w:tc>
          <w:tcPr>
            <w:tcW w:w="1657" w:type="dxa"/>
          </w:tcPr>
          <w:p w:rsidR="00C43063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К3</w:t>
            </w:r>
          </w:p>
          <w:p w:rsidR="00C43063" w:rsidRPr="00A63952" w:rsidRDefault="00C43063" w:rsidP="005818DA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Правильность списывания текста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Перестановка, замена буквы или ее пропуск, исправления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17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1</w:t>
            </w:r>
          </w:p>
        </w:tc>
        <w:tc>
          <w:tcPr>
            <w:tcW w:w="148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14</w:t>
            </w:r>
          </w:p>
        </w:tc>
      </w:tr>
      <w:tr w:rsidR="00C43063" w:rsidRPr="00A63952" w:rsidTr="00C43063">
        <w:tc>
          <w:tcPr>
            <w:tcW w:w="1657" w:type="dxa"/>
          </w:tcPr>
          <w:p w:rsidR="00C43063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Фонетика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Различение твердых и мягких согласных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17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1</w:t>
            </w:r>
          </w:p>
        </w:tc>
        <w:tc>
          <w:tcPr>
            <w:tcW w:w="148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10</w:t>
            </w:r>
          </w:p>
        </w:tc>
      </w:tr>
      <w:tr w:rsidR="00C43063" w:rsidRPr="00A63952" w:rsidTr="00C43063">
        <w:tc>
          <w:tcPr>
            <w:tcW w:w="1657" w:type="dxa"/>
          </w:tcPr>
          <w:p w:rsidR="00C43063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Г3</w:t>
            </w:r>
          </w:p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Морфемика</w:t>
            </w:r>
            <w:proofErr w:type="spellEnd"/>
            <w:r>
              <w:rPr>
                <w:szCs w:val="24"/>
              </w:rPr>
              <w:t xml:space="preserve"> (состав слова)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Морфемный разбор слова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7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0</w:t>
            </w:r>
          </w:p>
        </w:tc>
        <w:tc>
          <w:tcPr>
            <w:tcW w:w="148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3</w:t>
            </w:r>
          </w:p>
        </w:tc>
      </w:tr>
      <w:tr w:rsidR="00C43063" w:rsidRPr="00A63952" w:rsidTr="00C43063">
        <w:tc>
          <w:tcPr>
            <w:tcW w:w="1657" w:type="dxa"/>
          </w:tcPr>
          <w:p w:rsidR="00C43063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4</w:t>
            </w:r>
            <w:proofErr w:type="gramEnd"/>
          </w:p>
          <w:p w:rsidR="00C43063" w:rsidRPr="00A63952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Морфология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Распознавание частей речи</w:t>
            </w:r>
          </w:p>
        </w:tc>
        <w:tc>
          <w:tcPr>
            <w:tcW w:w="1655" w:type="dxa"/>
          </w:tcPr>
          <w:p w:rsidR="00C43063" w:rsidRPr="00A63952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17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2</w:t>
            </w:r>
          </w:p>
        </w:tc>
        <w:tc>
          <w:tcPr>
            <w:tcW w:w="148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15</w:t>
            </w:r>
          </w:p>
        </w:tc>
      </w:tr>
      <w:tr w:rsidR="00C43063" w:rsidRPr="00A63952" w:rsidTr="00C43063">
        <w:tc>
          <w:tcPr>
            <w:tcW w:w="1657" w:type="dxa"/>
          </w:tcPr>
          <w:p w:rsidR="00C43063" w:rsidRDefault="00C43063" w:rsidP="00C43063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Г5</w:t>
            </w:r>
          </w:p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Синтаксис</w:t>
            </w:r>
          </w:p>
        </w:tc>
        <w:tc>
          <w:tcPr>
            <w:tcW w:w="4283" w:type="dxa"/>
          </w:tcPr>
          <w:p w:rsidR="00C43063" w:rsidRPr="00A63952" w:rsidRDefault="00C43063" w:rsidP="003C7EF1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грамматической основы предложения</w:t>
            </w:r>
          </w:p>
        </w:tc>
        <w:tc>
          <w:tcPr>
            <w:tcW w:w="165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7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0</w:t>
            </w:r>
          </w:p>
        </w:tc>
        <w:tc>
          <w:tcPr>
            <w:tcW w:w="1485" w:type="dxa"/>
          </w:tcPr>
          <w:p w:rsidR="00C43063" w:rsidRPr="00C43063" w:rsidRDefault="00C43063" w:rsidP="003C7EF1">
            <w:pPr>
              <w:pStyle w:val="a6"/>
              <w:ind w:left="0"/>
              <w:jc w:val="center"/>
              <w:rPr>
                <w:szCs w:val="24"/>
              </w:rPr>
            </w:pPr>
            <w:r w:rsidRPr="00C43063">
              <w:rPr>
                <w:szCs w:val="24"/>
              </w:rPr>
              <w:t>0</w:t>
            </w:r>
          </w:p>
        </w:tc>
      </w:tr>
    </w:tbl>
    <w:p w:rsidR="003C7EF1" w:rsidRDefault="003C7EF1" w:rsidP="003C7EF1">
      <w:pPr>
        <w:rPr>
          <w:sz w:val="28"/>
          <w:szCs w:val="28"/>
        </w:rPr>
      </w:pPr>
    </w:p>
    <w:p w:rsidR="00AA1CE4" w:rsidRPr="001D4153" w:rsidRDefault="00AA1CE4" w:rsidP="00AA1CE4">
      <w:pPr>
        <w:rPr>
          <w:b/>
          <w:sz w:val="28"/>
          <w:szCs w:val="28"/>
        </w:rPr>
      </w:pPr>
      <w:r w:rsidRPr="001D4153">
        <w:rPr>
          <w:b/>
          <w:sz w:val="28"/>
          <w:szCs w:val="28"/>
        </w:rPr>
        <w:t>Выводы и рекомендации:</w:t>
      </w:r>
    </w:p>
    <w:p w:rsidR="00391A4C" w:rsidRDefault="00AA1CE4" w:rsidP="001D415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ВПР по русскому языку обучающихся 5-х классов</w:t>
      </w:r>
      <w:r w:rsidR="001D4153">
        <w:rPr>
          <w:sz w:val="28"/>
          <w:szCs w:val="28"/>
        </w:rPr>
        <w:t xml:space="preserve"> показал, что большинство пятиклассников показали качественный результат, они успешно усваивают учебный материал по русскому языку, умеют применять полученные знания для решения предложенных заданий. </w:t>
      </w:r>
    </w:p>
    <w:p w:rsidR="00AA1CE4" w:rsidRDefault="001D4153" w:rsidP="00391A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Наилучшие результаты достигнуты по разделам 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» (разбор слова по составу) и «Синтаксис» (нахождение главных и второстепенных членов предложения). Данные показатели превышают средние значения по региону.</w:t>
      </w:r>
    </w:p>
    <w:p w:rsidR="001D4153" w:rsidRPr="001415ED" w:rsidRDefault="007563C9" w:rsidP="00AA1CE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415ED">
        <w:rPr>
          <w:sz w:val="28"/>
          <w:szCs w:val="28"/>
        </w:rPr>
        <w:lastRenderedPageBreak/>
        <w:t>Низкий процент верных ответов по разделу «Пунктуация». Показатели данного блока значительно ниже региональных показателей. Также много ошибок допустили ученики при определении частей речи и списывании текста (с</w:t>
      </w:r>
      <w:r w:rsidR="001415ED" w:rsidRPr="001415ED">
        <w:rPr>
          <w:sz w:val="28"/>
          <w:szCs w:val="28"/>
        </w:rPr>
        <w:t xml:space="preserve">облюдение орфографических норм). </w:t>
      </w:r>
    </w:p>
    <w:p w:rsidR="00AA1CE4" w:rsidRPr="00AA1CE4" w:rsidRDefault="00AA1CE4" w:rsidP="00AA1CE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415ED">
        <w:rPr>
          <w:sz w:val="28"/>
          <w:szCs w:val="28"/>
        </w:rPr>
        <w:t>Полученные итоги ВПР по русскому языку  свидетельствуют об определенных тенденциях в обучении школьников в начальной  школе:</w:t>
      </w:r>
    </w:p>
    <w:p w:rsidR="00AA1CE4" w:rsidRDefault="007563C9" w:rsidP="0075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CE4" w:rsidRPr="007563C9">
        <w:rPr>
          <w:sz w:val="28"/>
          <w:szCs w:val="28"/>
        </w:rPr>
        <w:t>недостаточн</w:t>
      </w:r>
      <w:r w:rsidRPr="007563C9">
        <w:rPr>
          <w:sz w:val="28"/>
          <w:szCs w:val="28"/>
        </w:rPr>
        <w:t>о сформиро</w:t>
      </w:r>
      <w:r>
        <w:rPr>
          <w:sz w:val="28"/>
          <w:szCs w:val="28"/>
        </w:rPr>
        <w:t>ваны</w:t>
      </w:r>
      <w:r w:rsidRPr="007563C9">
        <w:rPr>
          <w:sz w:val="28"/>
          <w:szCs w:val="28"/>
        </w:rPr>
        <w:t xml:space="preserve"> умения применять правила при выборе орфограмм, расстановке недостающих знаков препинания в простом предложении, осложненном однородными членами и меж</w:t>
      </w:r>
      <w:r>
        <w:rPr>
          <w:sz w:val="28"/>
          <w:szCs w:val="28"/>
        </w:rPr>
        <w:t xml:space="preserve">ду частями сложного предложения, а также в распознавании грамматических признаков слов, с учетом совокупности </w:t>
      </w:r>
      <w:r w:rsidR="001415ED">
        <w:rPr>
          <w:sz w:val="28"/>
          <w:szCs w:val="28"/>
        </w:rPr>
        <w:t xml:space="preserve">выявленных признаков отношение слов к определенной группе основных </w:t>
      </w:r>
      <w:r w:rsidR="00391A4C">
        <w:rPr>
          <w:sz w:val="28"/>
          <w:szCs w:val="28"/>
        </w:rPr>
        <w:t xml:space="preserve">частей речи, </w:t>
      </w:r>
      <w:r w:rsidR="001415ED">
        <w:rPr>
          <w:sz w:val="28"/>
          <w:szCs w:val="28"/>
        </w:rPr>
        <w:t>различении звуков по твердости-мягкости («Фонетика»).</w:t>
      </w:r>
    </w:p>
    <w:p w:rsidR="001415ED" w:rsidRPr="001415ED" w:rsidRDefault="001415ED" w:rsidP="001415E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415ED">
        <w:rPr>
          <w:sz w:val="28"/>
          <w:szCs w:val="28"/>
        </w:rPr>
        <w:t xml:space="preserve">На основании выявленных проблем в подготовке </w:t>
      </w:r>
      <w:r>
        <w:rPr>
          <w:sz w:val="28"/>
          <w:szCs w:val="28"/>
        </w:rPr>
        <w:t>об</w:t>
      </w:r>
      <w:r w:rsidRPr="001415E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15ED">
        <w:rPr>
          <w:sz w:val="28"/>
          <w:szCs w:val="28"/>
        </w:rPr>
        <w:t>щихся 4-х классов учителям начальной школы  необходимо усилить следующие направления работы:</w:t>
      </w:r>
    </w:p>
    <w:p w:rsidR="001415ED" w:rsidRDefault="001415ED" w:rsidP="001415ED">
      <w:pPr>
        <w:ind w:right="-2"/>
        <w:jc w:val="both"/>
        <w:rPr>
          <w:sz w:val="28"/>
          <w:szCs w:val="28"/>
        </w:rPr>
      </w:pPr>
      <w:r w:rsidRPr="00F823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навыка чтения </w:t>
      </w:r>
      <w:r w:rsidR="00AB467B">
        <w:rPr>
          <w:sz w:val="28"/>
          <w:szCs w:val="28"/>
        </w:rPr>
        <w:t xml:space="preserve"> как одного из видов речевой деятельности </w:t>
      </w:r>
      <w:r>
        <w:rPr>
          <w:sz w:val="28"/>
          <w:szCs w:val="28"/>
        </w:rPr>
        <w:t>(адекватное зрительное восприятие информации, содержащейся в предъявленном деформированном тексте</w:t>
      </w:r>
      <w:r w:rsidR="00AB467B">
        <w:rPr>
          <w:sz w:val="28"/>
          <w:szCs w:val="28"/>
        </w:rPr>
        <w:t>);</w:t>
      </w:r>
    </w:p>
    <w:p w:rsidR="00AB467B" w:rsidRPr="00F823CA" w:rsidRDefault="00AB467B" w:rsidP="001415E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классифицировать согласные звуки по мягкости-твердости; распознавать изученные части речи (учебно-языковое опознавательное умение).</w:t>
      </w:r>
    </w:p>
    <w:p w:rsidR="001415ED" w:rsidRDefault="00AB467B" w:rsidP="001415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5ED">
        <w:rPr>
          <w:sz w:val="28"/>
          <w:szCs w:val="28"/>
        </w:rPr>
        <w:t>. Учителям русского языка:</w:t>
      </w:r>
    </w:p>
    <w:p w:rsidR="001415ED" w:rsidRDefault="001415ED" w:rsidP="001415E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провести детальный анализ результатов ВПР по русскому языку, использовать результаты анализа для совершенствования методики преподавания русского языка;</w:t>
      </w:r>
    </w:p>
    <w:p w:rsidR="00D1191E" w:rsidRDefault="001415ED" w:rsidP="00D119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включать в содержание уроков  русского языка задания, вызвавшие наибольшие трудности у обучающихся</w:t>
      </w:r>
      <w:r w:rsidR="00AB467B">
        <w:rPr>
          <w:bCs/>
          <w:sz w:val="28"/>
          <w:szCs w:val="28"/>
        </w:rPr>
        <w:t xml:space="preserve"> (списывание текста, осложненного пропусками орфограмм и </w:t>
      </w:r>
      <w:proofErr w:type="spellStart"/>
      <w:r w:rsidR="00AB467B">
        <w:rPr>
          <w:bCs/>
          <w:sz w:val="28"/>
          <w:szCs w:val="28"/>
        </w:rPr>
        <w:t>пунктограмм</w:t>
      </w:r>
      <w:proofErr w:type="spellEnd"/>
      <w:r>
        <w:rPr>
          <w:bCs/>
          <w:sz w:val="28"/>
          <w:szCs w:val="28"/>
        </w:rPr>
        <w:t>;</w:t>
      </w:r>
      <w:r w:rsidR="00AB467B">
        <w:rPr>
          <w:bCs/>
          <w:sz w:val="28"/>
          <w:szCs w:val="28"/>
        </w:rPr>
        <w:t xml:space="preserve"> фонетический  разбор слова; определение частей речи в предложении).</w:t>
      </w:r>
    </w:p>
    <w:p w:rsidR="001415ED" w:rsidRPr="00171CB9" w:rsidRDefault="001415ED" w:rsidP="00D119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23CA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r w:rsidRPr="00F823CA">
        <w:rPr>
          <w:sz w:val="28"/>
          <w:szCs w:val="28"/>
        </w:rPr>
        <w:t>при организации образовательного процесса направить усилия  на</w:t>
      </w:r>
      <w:r>
        <w:rPr>
          <w:bCs/>
          <w:sz w:val="28"/>
          <w:szCs w:val="28"/>
        </w:rPr>
        <w:t xml:space="preserve"> </w:t>
      </w:r>
      <w:r w:rsidR="00391A4C">
        <w:rPr>
          <w:bCs/>
          <w:sz w:val="28"/>
          <w:szCs w:val="28"/>
        </w:rPr>
        <w:t xml:space="preserve">дальнейшее </w:t>
      </w:r>
      <w:r w:rsidRPr="00F823CA">
        <w:rPr>
          <w:sz w:val="28"/>
          <w:szCs w:val="28"/>
        </w:rPr>
        <w:t xml:space="preserve">формирование </w:t>
      </w:r>
      <w:r w:rsidR="00D1191E">
        <w:rPr>
          <w:sz w:val="28"/>
          <w:szCs w:val="28"/>
        </w:rPr>
        <w:t xml:space="preserve">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символы).</w:t>
      </w:r>
    </w:p>
    <w:p w:rsidR="001415ED" w:rsidRDefault="001415ED" w:rsidP="00D11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3CA">
        <w:rPr>
          <w:rFonts w:eastAsia="Arial Unicode MS"/>
          <w:sz w:val="28"/>
          <w:szCs w:val="28"/>
        </w:rPr>
        <w:t xml:space="preserve">- </w:t>
      </w:r>
      <w:r w:rsidRPr="00F823CA">
        <w:rPr>
          <w:sz w:val="28"/>
          <w:szCs w:val="28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</w:t>
      </w:r>
      <w:r>
        <w:rPr>
          <w:sz w:val="28"/>
          <w:szCs w:val="28"/>
        </w:rPr>
        <w:t>дарн</w:t>
      </w:r>
      <w:r w:rsidR="00D1191E">
        <w:rPr>
          <w:sz w:val="28"/>
          <w:szCs w:val="28"/>
        </w:rPr>
        <w:t>о-тематическом планировании.</w:t>
      </w:r>
    </w:p>
    <w:p w:rsidR="00D1191E" w:rsidRDefault="00D1191E" w:rsidP="00D1191E">
      <w:pPr>
        <w:autoSpaceDE w:val="0"/>
        <w:autoSpaceDN w:val="0"/>
        <w:adjustRightInd w:val="0"/>
        <w:ind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по результатам ВПР сформировать список обучающихся «группы риска» и спланировать проведение индивидуальных дополнительных занятий по устранению</w:t>
      </w:r>
      <w:r w:rsidR="007715E7">
        <w:rPr>
          <w:bCs/>
          <w:sz w:val="28"/>
          <w:szCs w:val="28"/>
        </w:rPr>
        <w:t xml:space="preserve"> пробелов в знаниях обучающихся (ответственные: учителя русского языка).</w:t>
      </w:r>
    </w:p>
    <w:p w:rsidR="007715E7" w:rsidRDefault="007715E7" w:rsidP="00D1191E">
      <w:pPr>
        <w:autoSpaceDE w:val="0"/>
        <w:autoSpaceDN w:val="0"/>
        <w:adjustRightInd w:val="0"/>
        <w:ind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6. Рассмотреть результаты ВПР по русскому языку на заседании школьного МО учителей гуманитарного цикла предметов, спланировать систему мер по повышению качества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по русскому языку.</w:t>
      </w:r>
    </w:p>
    <w:p w:rsidR="00D1191E" w:rsidRDefault="00D1191E" w:rsidP="00141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5E7" w:rsidRDefault="007715E7" w:rsidP="00141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557" w:rsidRDefault="00D1191E" w:rsidP="00391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                                     И.В. </w:t>
      </w:r>
      <w:proofErr w:type="spellStart"/>
      <w:r>
        <w:rPr>
          <w:sz w:val="28"/>
          <w:szCs w:val="28"/>
        </w:rPr>
        <w:t>Латий</w:t>
      </w:r>
      <w:proofErr w:type="spellEnd"/>
    </w:p>
    <w:p w:rsidR="00AC6557" w:rsidRDefault="00AC6557" w:rsidP="007523A0">
      <w:pPr>
        <w:jc w:val="center"/>
        <w:rPr>
          <w:sz w:val="28"/>
          <w:szCs w:val="28"/>
        </w:rPr>
      </w:pPr>
    </w:p>
    <w:p w:rsidR="007523A0" w:rsidRPr="005D4398" w:rsidRDefault="007523A0" w:rsidP="0044491B">
      <w:pPr>
        <w:rPr>
          <w:sz w:val="28"/>
          <w:szCs w:val="28"/>
        </w:rPr>
      </w:pPr>
    </w:p>
    <w:sectPr w:rsidR="007523A0" w:rsidRPr="005D4398" w:rsidSect="0063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DB5"/>
    <w:multiLevelType w:val="hybridMultilevel"/>
    <w:tmpl w:val="02527252"/>
    <w:lvl w:ilvl="0" w:tplc="2686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C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B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E3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67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9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21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D62"/>
    <w:multiLevelType w:val="hybridMultilevel"/>
    <w:tmpl w:val="E54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46E"/>
    <w:multiLevelType w:val="hybridMultilevel"/>
    <w:tmpl w:val="03E25F22"/>
    <w:lvl w:ilvl="0" w:tplc="F7B0D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25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24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8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4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3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ED7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CE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67A5"/>
    <w:rsid w:val="00120573"/>
    <w:rsid w:val="001415ED"/>
    <w:rsid w:val="001B3B4B"/>
    <w:rsid w:val="001D4153"/>
    <w:rsid w:val="00271AF6"/>
    <w:rsid w:val="002D0732"/>
    <w:rsid w:val="00302A7A"/>
    <w:rsid w:val="00391A4C"/>
    <w:rsid w:val="003C7EF1"/>
    <w:rsid w:val="0044491B"/>
    <w:rsid w:val="00470090"/>
    <w:rsid w:val="005867A5"/>
    <w:rsid w:val="005D4398"/>
    <w:rsid w:val="00610B11"/>
    <w:rsid w:val="00623C1E"/>
    <w:rsid w:val="00635DA2"/>
    <w:rsid w:val="006A6D25"/>
    <w:rsid w:val="006C35DB"/>
    <w:rsid w:val="0072461E"/>
    <w:rsid w:val="00730071"/>
    <w:rsid w:val="007523A0"/>
    <w:rsid w:val="0075376D"/>
    <w:rsid w:val="007563C9"/>
    <w:rsid w:val="007715E7"/>
    <w:rsid w:val="007F76D9"/>
    <w:rsid w:val="00842451"/>
    <w:rsid w:val="008F2617"/>
    <w:rsid w:val="00914FFC"/>
    <w:rsid w:val="00931B45"/>
    <w:rsid w:val="009763A5"/>
    <w:rsid w:val="009E7089"/>
    <w:rsid w:val="00A77318"/>
    <w:rsid w:val="00AA1CE4"/>
    <w:rsid w:val="00AB467B"/>
    <w:rsid w:val="00AC6557"/>
    <w:rsid w:val="00BC0E7F"/>
    <w:rsid w:val="00C43063"/>
    <w:rsid w:val="00CF022C"/>
    <w:rsid w:val="00D1191E"/>
    <w:rsid w:val="00D11B6B"/>
    <w:rsid w:val="00D9640D"/>
    <w:rsid w:val="00DB0259"/>
    <w:rsid w:val="00DF22DD"/>
    <w:rsid w:val="00E84274"/>
    <w:rsid w:val="00EF023D"/>
    <w:rsid w:val="00F661A2"/>
    <w:rsid w:val="00F76F2D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73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7EF1"/>
    <w:pPr>
      <w:ind w:left="720"/>
      <w:contextualSpacing/>
      <w:jc w:val="right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620552639253431"/>
          <c:y val="2.8184601924759405E-2"/>
          <c:w val="0.85833151064450375"/>
          <c:h val="0.731482939632545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592592592592796E-3"/>
                  <c:y val="-9.523809523809528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25000000000000006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37301587301587363"/>
                </c:manualLayout>
              </c:layout>
              <c:showVal val="1"/>
            </c:dLbl>
            <c:dLbl>
              <c:idx val="3"/>
              <c:layout>
                <c:manualLayout>
                  <c:x val="-2.3148148148148147E-3"/>
                  <c:y val="-0.3730158730158736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4.5000000000000033E-2</c:v>
                </c:pt>
                <c:pt idx="1">
                  <c:v>0.21200000000000013</c:v>
                </c:pt>
                <c:pt idx="2">
                  <c:v>0.37900000000000034</c:v>
                </c:pt>
                <c:pt idx="3">
                  <c:v>0.36400000000000032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overlap val="100"/>
        <c:axId val="54343936"/>
        <c:axId val="54370304"/>
      </c:barChart>
      <c:catAx>
        <c:axId val="54343936"/>
        <c:scaling>
          <c:orientation val="minMax"/>
        </c:scaling>
        <c:axPos val="b"/>
        <c:numFmt formatCode="General" sourceLinked="1"/>
        <c:majorTickMark val="none"/>
        <c:tickLblPos val="nextTo"/>
        <c:crossAx val="54370304"/>
        <c:crosses val="autoZero"/>
        <c:auto val="1"/>
        <c:lblAlgn val="ctr"/>
        <c:lblOffset val="100"/>
      </c:catAx>
      <c:valAx>
        <c:axId val="54370304"/>
        <c:scaling>
          <c:orientation val="minMax"/>
        </c:scaling>
        <c:axPos val="l"/>
        <c:numFmt formatCode="0.00%" sourceLinked="1"/>
        <c:majorTickMark val="none"/>
        <c:tickLblPos val="nextTo"/>
        <c:crossAx val="543439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Г2</c:v>
                </c:pt>
                <c:pt idx="4">
                  <c:v>Г3</c:v>
                </c:pt>
                <c:pt idx="5">
                  <c:v>Г4</c:v>
                </c:pt>
                <c:pt idx="6">
                  <c:v>Г5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0.2</c:v>
                </c:pt>
                <c:pt idx="2">
                  <c:v>0.8</c:v>
                </c:pt>
                <c:pt idx="3">
                  <c:v>0.75000000000000033</c:v>
                </c:pt>
                <c:pt idx="4">
                  <c:v>1</c:v>
                </c:pt>
                <c:pt idx="5">
                  <c:v>0.65000000000000036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Г2</c:v>
                </c:pt>
                <c:pt idx="4">
                  <c:v>Г3</c:v>
                </c:pt>
                <c:pt idx="5">
                  <c:v>Г4</c:v>
                </c:pt>
                <c:pt idx="6">
                  <c:v>Г5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</c:v>
                </c:pt>
                <c:pt idx="1">
                  <c:v>3.0000000000000002E-2</c:v>
                </c:pt>
                <c:pt idx="2">
                  <c:v>0.61000000000000032</c:v>
                </c:pt>
                <c:pt idx="3">
                  <c:v>0.94000000000000028</c:v>
                </c:pt>
                <c:pt idx="4">
                  <c:v>1</c:v>
                </c:pt>
                <c:pt idx="5">
                  <c:v>0.89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Г2</c:v>
                </c:pt>
                <c:pt idx="4">
                  <c:v>Г3</c:v>
                </c:pt>
                <c:pt idx="5">
                  <c:v>Г4</c:v>
                </c:pt>
                <c:pt idx="6">
                  <c:v>Г5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4.0000000000000022E-2</c:v>
                </c:pt>
                <c:pt idx="1">
                  <c:v>0.21000000000000008</c:v>
                </c:pt>
                <c:pt idx="2">
                  <c:v>0.43000000000000016</c:v>
                </c:pt>
                <c:pt idx="3">
                  <c:v>0.64000000000000035</c:v>
                </c:pt>
                <c:pt idx="4">
                  <c:v>0.89</c:v>
                </c:pt>
                <c:pt idx="5">
                  <c:v>0.46</c:v>
                </c:pt>
                <c:pt idx="6">
                  <c:v>1</c:v>
                </c:pt>
              </c:numCache>
            </c:numRef>
          </c:val>
        </c:ser>
        <c:axId val="75375360"/>
        <c:axId val="75376896"/>
      </c:barChart>
      <c:catAx>
        <c:axId val="75375360"/>
        <c:scaling>
          <c:orientation val="minMax"/>
        </c:scaling>
        <c:axPos val="b"/>
        <c:tickLblPos val="nextTo"/>
        <c:crossAx val="75376896"/>
        <c:crosses val="autoZero"/>
        <c:auto val="1"/>
        <c:lblAlgn val="ctr"/>
        <c:lblOffset val="100"/>
      </c:catAx>
      <c:valAx>
        <c:axId val="75376896"/>
        <c:scaling>
          <c:orientation val="minMax"/>
        </c:scaling>
        <c:axPos val="l"/>
        <c:majorGridlines/>
        <c:numFmt formatCode="0%" sourceLinked="1"/>
        <c:tickLblPos val="nextTo"/>
        <c:crossAx val="75375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E9D9-2D98-49E7-A30D-E8AD1A82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2016-11-30T14:58:00Z</cp:lastPrinted>
  <dcterms:created xsi:type="dcterms:W3CDTF">2016-11-17T09:16:00Z</dcterms:created>
  <dcterms:modified xsi:type="dcterms:W3CDTF">2016-11-30T14:58:00Z</dcterms:modified>
</cp:coreProperties>
</file>